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A2" w:rsidRPr="00F55AE8" w:rsidRDefault="00BF13A2" w:rsidP="00BF13A2">
      <w:pPr>
        <w:jc w:val="center"/>
      </w:pPr>
      <w:r w:rsidRPr="00F55AE8">
        <w:t xml:space="preserve"> </w:t>
      </w:r>
      <w:r w:rsidRPr="00F55AE8">
        <w:tab/>
      </w:r>
      <w:r w:rsidRPr="00F55AE8">
        <w:tab/>
      </w:r>
      <w:r w:rsidRPr="00F55AE8">
        <w:tab/>
      </w:r>
      <w:r w:rsidRPr="00F55AE8">
        <w:tab/>
      </w:r>
      <w:r w:rsidRPr="00F55AE8">
        <w:tab/>
      </w:r>
      <w:r w:rsidRPr="00F55AE8">
        <w:rPr>
          <w:b/>
          <w:bCs/>
        </w:rPr>
        <w:t>Załącznik nr</w:t>
      </w:r>
      <w:r w:rsidR="00E640A6">
        <w:rPr>
          <w:b/>
          <w:bCs/>
        </w:rPr>
        <w:t xml:space="preserve"> 7</w:t>
      </w:r>
      <w:r w:rsidRPr="00F55AE8">
        <w:rPr>
          <w:b/>
          <w:bCs/>
        </w:rPr>
        <w:t xml:space="preserve"> do zapytania ofertowego </w:t>
      </w:r>
      <w:r w:rsidR="00DE7EA6">
        <w:rPr>
          <w:b/>
          <w:bCs/>
        </w:rPr>
        <w:t>nr</w:t>
      </w:r>
      <w:r w:rsidRPr="00F55AE8">
        <w:rPr>
          <w:b/>
          <w:bCs/>
        </w:rPr>
        <w:t xml:space="preserve"> </w:t>
      </w:r>
      <w:r w:rsidR="00446555">
        <w:rPr>
          <w:b/>
          <w:bCs/>
        </w:rPr>
        <w:t>2</w:t>
      </w:r>
      <w:r w:rsidRPr="00F55AE8">
        <w:rPr>
          <w:b/>
          <w:bCs/>
        </w:rPr>
        <w:t>/Ż/2025</w:t>
      </w:r>
    </w:p>
    <w:p w:rsidR="00CF35D2" w:rsidRDefault="00CF35D2" w:rsidP="00CF35D2">
      <w:pPr>
        <w:pStyle w:val="Tekstpodstawowy"/>
        <w:spacing w:before="166"/>
        <w:jc w:val="both"/>
      </w:pPr>
      <w:r>
        <w:rPr>
          <w:u w:val="single"/>
        </w:rPr>
        <w:t>Dane</w:t>
      </w:r>
      <w:r>
        <w:rPr>
          <w:rFonts w:ascii="Times New Roman"/>
          <w:spacing w:val="-7"/>
          <w:u w:val="single"/>
        </w:rPr>
        <w:t xml:space="preserve"> </w:t>
      </w:r>
      <w:r>
        <w:rPr>
          <w:spacing w:val="-2"/>
          <w:u w:val="single"/>
        </w:rPr>
        <w:t>administratora</w:t>
      </w:r>
      <w:r>
        <w:rPr>
          <w:spacing w:val="-2"/>
        </w:rPr>
        <w:t>:</w:t>
      </w:r>
    </w:p>
    <w:p w:rsidR="00CF35D2" w:rsidRDefault="00CF35D2" w:rsidP="00CF35D2">
      <w:pPr>
        <w:pStyle w:val="Akapitzlist"/>
        <w:numPr>
          <w:ilvl w:val="0"/>
          <w:numId w:val="3"/>
        </w:numPr>
        <w:tabs>
          <w:tab w:val="left" w:pos="924"/>
        </w:tabs>
        <w:spacing w:before="170"/>
        <w:ind w:left="924" w:hanging="346"/>
        <w:jc w:val="both"/>
      </w:pP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zbioru:</w:t>
      </w:r>
      <w:r>
        <w:rPr>
          <w:spacing w:val="-5"/>
        </w:rPr>
        <w:t xml:space="preserve"> </w:t>
      </w:r>
      <w:r>
        <w:t>„</w:t>
      </w:r>
      <w:r>
        <w:rPr>
          <w:b/>
        </w:rPr>
        <w:t xml:space="preserve">Projekt </w:t>
      </w:r>
      <w:r w:rsidRPr="00F55AE8">
        <w:rPr>
          <w:b/>
        </w:rPr>
        <w:t>Edukacja włączająca w Domu Małego Skrzata</w:t>
      </w:r>
      <w:r>
        <w:rPr>
          <w:spacing w:val="-2"/>
        </w:rPr>
        <w:t>”:</w:t>
      </w:r>
    </w:p>
    <w:p w:rsidR="00CF35D2" w:rsidRPr="00F55AE8" w:rsidRDefault="00CF35D2" w:rsidP="00CF35D2">
      <w:pPr>
        <w:pStyle w:val="Default"/>
        <w:ind w:left="924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Centrum Edukacji ANWISZ s.c. Iwona Majorke, Sebastian Dróbka, Sandra Krauze </w:t>
      </w:r>
    </w:p>
    <w:p w:rsidR="00CF35D2" w:rsidRPr="00F55AE8" w:rsidRDefault="00CF35D2" w:rsidP="00CF35D2">
      <w:pPr>
        <w:pStyle w:val="Default"/>
        <w:ind w:left="924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ul. Ludwika Waryńskiego 104 </w:t>
      </w:r>
    </w:p>
    <w:p w:rsidR="00CF35D2" w:rsidRPr="00F55AE8" w:rsidRDefault="00CF35D2" w:rsidP="00CF35D2">
      <w:pPr>
        <w:pStyle w:val="Default"/>
        <w:ind w:left="924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86-300 Grudziądz </w:t>
      </w:r>
    </w:p>
    <w:p w:rsidR="00CF35D2" w:rsidRPr="00F55AE8" w:rsidRDefault="00CF35D2" w:rsidP="00CF35D2">
      <w:pPr>
        <w:pStyle w:val="Default"/>
        <w:ind w:left="924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NIP: 8762460425 </w:t>
      </w:r>
    </w:p>
    <w:p w:rsidR="00CF35D2" w:rsidRPr="00F55AE8" w:rsidRDefault="00CF35D2" w:rsidP="00CF35D2">
      <w:pPr>
        <w:pStyle w:val="Default"/>
        <w:ind w:left="924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 xml:space="preserve">REGON: 341597956 </w:t>
      </w:r>
    </w:p>
    <w:p w:rsidR="00CF35D2" w:rsidRDefault="00CF35D2" w:rsidP="00CF35D2">
      <w:pPr>
        <w:pStyle w:val="Akapitzlist"/>
        <w:numPr>
          <w:ilvl w:val="0"/>
          <w:numId w:val="3"/>
        </w:numPr>
        <w:tabs>
          <w:tab w:val="left" w:pos="924"/>
        </w:tabs>
        <w:ind w:left="924" w:hanging="346"/>
        <w:jc w:val="both"/>
      </w:pPr>
      <w:r>
        <w:t>W</w:t>
      </w:r>
      <w:r>
        <w:rPr>
          <w:rFonts w:ascii="Times New Roman" w:hAnsi="Times New Roman"/>
          <w:spacing w:val="-10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zbioru:</w:t>
      </w:r>
      <w:r>
        <w:rPr>
          <w:spacing w:val="-6"/>
        </w:rPr>
        <w:t xml:space="preserve"> </w:t>
      </w:r>
      <w:r>
        <w:t>„</w:t>
      </w:r>
      <w:r>
        <w:rPr>
          <w:b/>
        </w:rPr>
        <w:t>Baza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Konkurencyjności</w:t>
      </w:r>
      <w:r>
        <w:rPr>
          <w:spacing w:val="-2"/>
        </w:rPr>
        <w:t>”:</w:t>
      </w:r>
    </w:p>
    <w:p w:rsidR="00CF35D2" w:rsidRDefault="00CF35D2" w:rsidP="00CF35D2">
      <w:pPr>
        <w:spacing w:before="120"/>
        <w:ind w:left="938" w:right="114"/>
        <w:jc w:val="both"/>
      </w:pPr>
      <w:r>
        <w:rPr>
          <w:b/>
        </w:rPr>
        <w:t xml:space="preserve">Minister właściwy do spraw rozwoju regionalnego </w:t>
      </w:r>
      <w:r>
        <w:t>z siedzibą w Warszawie. Obecnie jest to Minister</w:t>
      </w:r>
      <w:r>
        <w:rPr>
          <w:rFonts w:ascii="Times New Roman" w:hAnsi="Times New Roman"/>
          <w:spacing w:val="80"/>
        </w:rPr>
        <w:t xml:space="preserve"> </w:t>
      </w:r>
      <w:r>
        <w:t>Funduszy</w:t>
      </w:r>
      <w:r>
        <w:rPr>
          <w:rFonts w:ascii="Times New Roman" w:hAnsi="Times New Roman"/>
          <w:spacing w:val="80"/>
        </w:rPr>
        <w:t xml:space="preserve"> </w:t>
      </w:r>
      <w:r>
        <w:t>i</w:t>
      </w:r>
      <w:r>
        <w:rPr>
          <w:rFonts w:ascii="Times New Roman" w:hAnsi="Times New Roman"/>
          <w:spacing w:val="80"/>
        </w:rPr>
        <w:t xml:space="preserve"> </w:t>
      </w:r>
      <w:r>
        <w:t>Polityki</w:t>
      </w:r>
      <w:r>
        <w:rPr>
          <w:rFonts w:ascii="Times New Roman" w:hAnsi="Times New Roman"/>
          <w:spacing w:val="80"/>
        </w:rPr>
        <w:t xml:space="preserve"> </w:t>
      </w:r>
      <w:r>
        <w:t>Regionalnej,</w:t>
      </w:r>
      <w:r>
        <w:rPr>
          <w:spacing w:val="80"/>
        </w:rPr>
        <w:t xml:space="preserve"> </w:t>
      </w:r>
      <w:r>
        <w:t>mający</w:t>
      </w:r>
      <w:r>
        <w:rPr>
          <w:spacing w:val="80"/>
        </w:rPr>
        <w:t xml:space="preserve"> </w:t>
      </w:r>
      <w:r>
        <w:t>siedzibę</w:t>
      </w:r>
      <w:r>
        <w:rPr>
          <w:spacing w:val="80"/>
        </w:rPr>
        <w:t xml:space="preserve"> </w:t>
      </w:r>
      <w:r>
        <w:t>pod</w:t>
      </w:r>
      <w:r>
        <w:rPr>
          <w:spacing w:val="80"/>
        </w:rPr>
        <w:t xml:space="preserve"> </w:t>
      </w:r>
      <w:r>
        <w:t>adresem:</w:t>
      </w:r>
      <w:r>
        <w:rPr>
          <w:spacing w:val="80"/>
        </w:rPr>
        <w:t xml:space="preserve"> </w:t>
      </w:r>
      <w:r>
        <w:t>Warszawa,</w:t>
      </w:r>
      <w:r>
        <w:rPr>
          <w:spacing w:val="40"/>
        </w:rPr>
        <w:t xml:space="preserve"> </w:t>
      </w:r>
      <w:r>
        <w:t>ul.</w:t>
      </w:r>
      <w:r>
        <w:rPr>
          <w:rFonts w:ascii="Times New Roman" w:hAnsi="Times New Roman"/>
        </w:rPr>
        <w:t xml:space="preserve"> </w:t>
      </w:r>
      <w:r>
        <w:t>Wspólna 2/4.</w:t>
      </w:r>
    </w:p>
    <w:p w:rsidR="00CF35D2" w:rsidRPr="00F776F5" w:rsidRDefault="00CF35D2" w:rsidP="00CF35D2">
      <w:pPr>
        <w:pStyle w:val="Akapitzlist"/>
        <w:numPr>
          <w:ilvl w:val="0"/>
          <w:numId w:val="3"/>
        </w:numPr>
        <w:tabs>
          <w:tab w:val="left" w:pos="924"/>
        </w:tabs>
        <w:spacing w:before="121"/>
        <w:ind w:left="938" w:hanging="346"/>
      </w:pPr>
      <w:r>
        <w:t>W</w:t>
      </w:r>
      <w:r w:rsidRPr="00F776F5">
        <w:rPr>
          <w:spacing w:val="8"/>
        </w:rPr>
        <w:t xml:space="preserve"> </w:t>
      </w:r>
      <w:r>
        <w:t>zakresie</w:t>
      </w:r>
      <w:r w:rsidRPr="00F776F5">
        <w:rPr>
          <w:spacing w:val="10"/>
        </w:rPr>
        <w:t xml:space="preserve"> </w:t>
      </w:r>
      <w:r>
        <w:t>zbioru:</w:t>
      </w:r>
      <w:r w:rsidRPr="00F776F5">
        <w:rPr>
          <w:spacing w:val="8"/>
        </w:rPr>
        <w:t xml:space="preserve"> </w:t>
      </w:r>
      <w:r>
        <w:t>„</w:t>
      </w:r>
      <w:r>
        <w:rPr>
          <w:b/>
        </w:rPr>
        <w:t>Centralny</w:t>
      </w:r>
      <w:r w:rsidRPr="00F776F5">
        <w:rPr>
          <w:b/>
          <w:spacing w:val="8"/>
        </w:rPr>
        <w:t xml:space="preserve"> </w:t>
      </w:r>
      <w:r>
        <w:rPr>
          <w:b/>
        </w:rPr>
        <w:t>system</w:t>
      </w:r>
      <w:r w:rsidRPr="00F776F5">
        <w:rPr>
          <w:b/>
          <w:spacing w:val="7"/>
        </w:rPr>
        <w:t xml:space="preserve"> </w:t>
      </w:r>
      <w:r>
        <w:rPr>
          <w:b/>
        </w:rPr>
        <w:t>teleinformatyczny</w:t>
      </w:r>
      <w:r w:rsidRPr="00F776F5">
        <w:rPr>
          <w:b/>
          <w:spacing w:val="9"/>
        </w:rPr>
        <w:t xml:space="preserve"> </w:t>
      </w:r>
      <w:r>
        <w:rPr>
          <w:b/>
        </w:rPr>
        <w:t>wspierający</w:t>
      </w:r>
      <w:r w:rsidRPr="00F776F5">
        <w:rPr>
          <w:b/>
          <w:spacing w:val="8"/>
        </w:rPr>
        <w:t xml:space="preserve"> </w:t>
      </w:r>
      <w:r>
        <w:rPr>
          <w:b/>
        </w:rPr>
        <w:t>realizację</w:t>
      </w:r>
      <w:r w:rsidRPr="00F776F5">
        <w:rPr>
          <w:b/>
          <w:spacing w:val="5"/>
        </w:rPr>
        <w:t xml:space="preserve"> </w:t>
      </w:r>
      <w:r w:rsidRPr="00F776F5">
        <w:rPr>
          <w:b/>
          <w:spacing w:val="-2"/>
        </w:rPr>
        <w:t>programów</w:t>
      </w:r>
      <w:r w:rsidR="00F776F5" w:rsidRPr="00F776F5">
        <w:rPr>
          <w:spacing w:val="-2"/>
        </w:rPr>
        <w:t xml:space="preserve"> </w:t>
      </w:r>
      <w:r w:rsidRPr="00F776F5">
        <w:rPr>
          <w:b/>
          <w:spacing w:val="-2"/>
        </w:rPr>
        <w:t>operacyjnych”</w:t>
      </w:r>
      <w:r w:rsidRPr="00F776F5">
        <w:rPr>
          <w:spacing w:val="-2"/>
        </w:rPr>
        <w:t>:</w:t>
      </w:r>
    </w:p>
    <w:p w:rsidR="00CF35D2" w:rsidRDefault="00CF35D2" w:rsidP="00CF35D2">
      <w:pPr>
        <w:spacing w:before="165" w:line="288" w:lineRule="auto"/>
        <w:ind w:left="938" w:right="114"/>
        <w:jc w:val="both"/>
      </w:pPr>
      <w:r>
        <w:rPr>
          <w:b/>
        </w:rPr>
        <w:t xml:space="preserve">Minister właściwy do spraw rozwoju regionalnego </w:t>
      </w:r>
      <w:r>
        <w:t>z siedzibą w Warszawie. Obecnie jest to Minister</w:t>
      </w:r>
      <w:r>
        <w:rPr>
          <w:rFonts w:ascii="Times New Roman" w:hAnsi="Times New Roman"/>
          <w:spacing w:val="80"/>
        </w:rPr>
        <w:t xml:space="preserve"> </w:t>
      </w:r>
      <w:r>
        <w:t>Funduszy</w:t>
      </w:r>
      <w:r>
        <w:rPr>
          <w:rFonts w:ascii="Times New Roman" w:hAnsi="Times New Roman"/>
          <w:spacing w:val="80"/>
        </w:rPr>
        <w:t xml:space="preserve"> </w:t>
      </w:r>
      <w:r>
        <w:t>i</w:t>
      </w:r>
      <w:r>
        <w:rPr>
          <w:rFonts w:ascii="Times New Roman" w:hAnsi="Times New Roman"/>
          <w:spacing w:val="80"/>
        </w:rPr>
        <w:t xml:space="preserve"> </w:t>
      </w:r>
      <w:r>
        <w:t>Polityki</w:t>
      </w:r>
      <w:r>
        <w:rPr>
          <w:rFonts w:ascii="Times New Roman" w:hAnsi="Times New Roman"/>
          <w:spacing w:val="80"/>
        </w:rPr>
        <w:t xml:space="preserve"> </w:t>
      </w:r>
      <w:r>
        <w:t>Regionalnej,</w:t>
      </w:r>
      <w:r>
        <w:rPr>
          <w:spacing w:val="80"/>
        </w:rPr>
        <w:t xml:space="preserve"> </w:t>
      </w:r>
      <w:r>
        <w:t>mający</w:t>
      </w:r>
      <w:r>
        <w:rPr>
          <w:spacing w:val="80"/>
        </w:rPr>
        <w:t xml:space="preserve"> </w:t>
      </w:r>
      <w:r>
        <w:t>siedzibę</w:t>
      </w:r>
      <w:r>
        <w:rPr>
          <w:spacing w:val="80"/>
        </w:rPr>
        <w:t xml:space="preserve"> </w:t>
      </w:r>
      <w:r>
        <w:t>pod</w:t>
      </w:r>
      <w:r>
        <w:rPr>
          <w:spacing w:val="80"/>
        </w:rPr>
        <w:t xml:space="preserve"> </w:t>
      </w:r>
      <w:r>
        <w:t>adresem:</w:t>
      </w:r>
      <w:r>
        <w:rPr>
          <w:spacing w:val="80"/>
        </w:rPr>
        <w:t xml:space="preserve"> </w:t>
      </w:r>
      <w:r>
        <w:t>Warszawa,</w:t>
      </w:r>
      <w:r>
        <w:rPr>
          <w:spacing w:val="40"/>
        </w:rPr>
        <w:t xml:space="preserve"> </w:t>
      </w:r>
      <w:r>
        <w:t>ul.</w:t>
      </w:r>
      <w:r>
        <w:rPr>
          <w:rFonts w:ascii="Times New Roman" w:hAnsi="Times New Roman"/>
        </w:rPr>
        <w:t xml:space="preserve"> </w:t>
      </w:r>
      <w:r>
        <w:t>Wspólna 2/4.</w:t>
      </w:r>
    </w:p>
    <w:p w:rsidR="00CF35D2" w:rsidRDefault="00CF35D2" w:rsidP="00CF35D2">
      <w:pPr>
        <w:pStyle w:val="Tekstpodstawowy"/>
        <w:spacing w:before="68"/>
        <w:jc w:val="both"/>
      </w:pPr>
      <w:r>
        <w:t>Zakres</w:t>
      </w:r>
      <w:r>
        <w:rPr>
          <w:spacing w:val="-5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zbiorze</w:t>
      </w:r>
      <w:r>
        <w:rPr>
          <w:spacing w:val="-6"/>
        </w:rPr>
        <w:t xml:space="preserve"> </w:t>
      </w:r>
      <w:r>
        <w:t>„</w:t>
      </w:r>
      <w:r>
        <w:rPr>
          <w:b/>
        </w:rPr>
        <w:t xml:space="preserve">Projekt </w:t>
      </w:r>
      <w:r w:rsidRPr="00F55AE8">
        <w:rPr>
          <w:b/>
        </w:rPr>
        <w:t>Edukacja włączająca w Domu Małego Skrzata</w:t>
      </w:r>
      <w:r>
        <w:rPr>
          <w:spacing w:val="-2"/>
        </w:rPr>
        <w:t>”:</w:t>
      </w:r>
    </w:p>
    <w:tbl>
      <w:tblPr>
        <w:tblStyle w:val="TableNormal"/>
        <w:tblW w:w="9066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9"/>
        <w:gridCol w:w="8567"/>
      </w:tblGrid>
      <w:tr w:rsidR="00CF35D2" w:rsidTr="00F776F5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5"/>
                <w:sz w:val="18"/>
              </w:rPr>
              <w:t>Lp.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Nazwa</w:t>
            </w:r>
          </w:p>
        </w:tc>
      </w:tr>
      <w:tr w:rsidR="00CF35D2" w:rsidTr="00F776F5">
        <w:trPr>
          <w:trHeight w:val="338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z w:val="18"/>
              </w:rPr>
              <w:t>Nazwa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(imię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nazwisko)</w:t>
            </w:r>
          </w:p>
        </w:tc>
      </w:tr>
      <w:tr w:rsidR="00CF35D2" w:rsidTr="00F776F5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567" w:type="dxa"/>
          </w:tcPr>
          <w:p w:rsidR="00CF35D2" w:rsidRPr="00CF35D2" w:rsidRDefault="00CF35D2" w:rsidP="008968A3">
            <w:pPr>
              <w:pStyle w:val="TableParagraph"/>
              <w:rPr>
                <w:sz w:val="18"/>
                <w:lang w:val="pl-PL"/>
              </w:rPr>
            </w:pPr>
            <w:r w:rsidRPr="00CF35D2">
              <w:rPr>
                <w:sz w:val="18"/>
                <w:lang w:val="pl-PL"/>
              </w:rPr>
              <w:t>Adres:</w:t>
            </w:r>
            <w:r w:rsidRPr="00CF35D2">
              <w:rPr>
                <w:spacing w:val="-5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Ulica,</w:t>
            </w:r>
            <w:r w:rsidRPr="00CF35D2">
              <w:rPr>
                <w:spacing w:val="-3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Nr</w:t>
            </w:r>
            <w:r w:rsidRPr="00CF35D2">
              <w:rPr>
                <w:spacing w:val="-2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budynku,</w:t>
            </w:r>
            <w:r w:rsidRPr="00CF35D2">
              <w:rPr>
                <w:spacing w:val="-3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Nr</w:t>
            </w:r>
            <w:r w:rsidRPr="00CF35D2">
              <w:rPr>
                <w:spacing w:val="-1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lokalu,</w:t>
            </w:r>
            <w:r w:rsidRPr="00CF35D2">
              <w:rPr>
                <w:spacing w:val="-2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Kod</w:t>
            </w:r>
            <w:r w:rsidRPr="00CF35D2">
              <w:rPr>
                <w:spacing w:val="-4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pocztowy,</w:t>
            </w:r>
            <w:r w:rsidRPr="00CF35D2">
              <w:rPr>
                <w:spacing w:val="-3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Miejscowość,</w:t>
            </w:r>
            <w:r w:rsidRPr="00CF35D2">
              <w:rPr>
                <w:spacing w:val="-4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Telefon,</w:t>
            </w:r>
            <w:r w:rsidRPr="00CF35D2">
              <w:rPr>
                <w:spacing w:val="-2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Fax,</w:t>
            </w:r>
            <w:r w:rsidRPr="00CF35D2">
              <w:rPr>
                <w:spacing w:val="-2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Adres</w:t>
            </w:r>
            <w:r w:rsidRPr="00CF35D2">
              <w:rPr>
                <w:spacing w:val="-4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e-mail,</w:t>
            </w:r>
            <w:r w:rsidRPr="00CF35D2">
              <w:rPr>
                <w:rFonts w:ascii="Times New Roman" w:hAnsi="Times New Roman"/>
                <w:spacing w:val="-7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Strona</w:t>
            </w:r>
            <w:r w:rsidRPr="00CF35D2">
              <w:rPr>
                <w:rFonts w:ascii="Times New Roman" w:hAnsi="Times New Roman"/>
                <w:spacing w:val="-4"/>
                <w:sz w:val="18"/>
                <w:lang w:val="pl-PL"/>
              </w:rPr>
              <w:t xml:space="preserve"> </w:t>
            </w:r>
            <w:r w:rsidRPr="00CF35D2">
              <w:rPr>
                <w:spacing w:val="-5"/>
                <w:sz w:val="18"/>
                <w:lang w:val="pl-PL"/>
              </w:rPr>
              <w:t>www</w:t>
            </w:r>
          </w:p>
        </w:tc>
      </w:tr>
      <w:tr w:rsidR="00CF35D2" w:rsidTr="00F776F5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pacing w:val="-5"/>
                <w:sz w:val="18"/>
              </w:rPr>
              <w:t>NIP</w:t>
            </w:r>
          </w:p>
        </w:tc>
      </w:tr>
      <w:tr w:rsidR="00CF35D2" w:rsidTr="00F776F5">
        <w:trPr>
          <w:trHeight w:val="338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2"/>
                <w:sz w:val="18"/>
              </w:rPr>
              <w:t>REGON</w:t>
            </w:r>
          </w:p>
        </w:tc>
      </w:tr>
      <w:tr w:rsidR="00CF35D2" w:rsidTr="00F776F5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Numer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rachunku</w:t>
            </w:r>
            <w:r>
              <w:rPr>
                <w:rFonts w:ascii="Times New Roman"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bankowego</w:t>
            </w:r>
          </w:p>
        </w:tc>
      </w:tr>
      <w:tr w:rsidR="00CF35D2" w:rsidTr="00F776F5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PESEL</w:t>
            </w:r>
          </w:p>
        </w:tc>
      </w:tr>
      <w:tr w:rsidR="00CF35D2" w:rsidTr="00F776F5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KRS</w:t>
            </w:r>
          </w:p>
        </w:tc>
      </w:tr>
      <w:tr w:rsidR="00CF35D2" w:rsidTr="00F776F5">
        <w:trPr>
          <w:trHeight w:val="338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z w:val="18"/>
              </w:rPr>
              <w:t>Cena</w:t>
            </w:r>
            <w:r>
              <w:rPr>
                <w:rFonts w:ascii="Times New Roman"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oferty</w:t>
            </w:r>
          </w:p>
        </w:tc>
      </w:tr>
    </w:tbl>
    <w:p w:rsidR="00CF35D2" w:rsidRDefault="00CF35D2" w:rsidP="00CF35D2">
      <w:pPr>
        <w:pStyle w:val="Tekstpodstawowy"/>
        <w:spacing w:before="46"/>
        <w:jc w:val="both"/>
      </w:pPr>
      <w:r>
        <w:rPr>
          <w:u w:val="single"/>
        </w:rPr>
        <w:t>Cele</w:t>
      </w:r>
      <w:r>
        <w:rPr>
          <w:rFonts w:ascii="Times New Roman"/>
          <w:spacing w:val="-10"/>
          <w:u w:val="single"/>
        </w:rPr>
        <w:t xml:space="preserve"> </w:t>
      </w:r>
      <w:r>
        <w:rPr>
          <w:u w:val="single"/>
        </w:rPr>
        <w:t>przetwarzania</w:t>
      </w:r>
      <w:r>
        <w:rPr>
          <w:rFonts w:ascii="Times New Roman"/>
          <w:spacing w:val="-10"/>
          <w:u w:val="single"/>
        </w:rPr>
        <w:t xml:space="preserve"> </w:t>
      </w:r>
      <w:r>
        <w:rPr>
          <w:u w:val="single"/>
        </w:rPr>
        <w:t>przez</w:t>
      </w:r>
      <w:r>
        <w:rPr>
          <w:rFonts w:ascii="Times New Roman"/>
          <w:spacing w:val="-10"/>
          <w:u w:val="single"/>
        </w:rPr>
        <w:t xml:space="preserve"> </w:t>
      </w:r>
      <w:r>
        <w:rPr>
          <w:spacing w:val="-2"/>
          <w:u w:val="single"/>
        </w:rPr>
        <w:t>Administratora:</w:t>
      </w:r>
    </w:p>
    <w:p w:rsidR="00CF35D2" w:rsidRDefault="00CF35D2" w:rsidP="00CF35D2">
      <w:pPr>
        <w:pStyle w:val="Tekstpodstawowy"/>
        <w:spacing w:before="120"/>
        <w:ind w:right="117"/>
        <w:jc w:val="both"/>
      </w:pPr>
      <w:r>
        <w:t>Weryfikacja danych niezbędnych do prawidłowego, transparentnego i zgodnego z procedurami wyboru podmiotu, który będzie świadczył usługi / dostarczał towary w ramach realizowanych zadań</w:t>
      </w:r>
      <w:r>
        <w:rPr>
          <w:spacing w:val="40"/>
        </w:rPr>
        <w:t xml:space="preserve"> </w:t>
      </w:r>
      <w:r>
        <w:t>w</w:t>
      </w:r>
      <w:r>
        <w:rPr>
          <w:rFonts w:ascii="Times New Roman" w:hAnsi="Times New Roman"/>
        </w:rPr>
        <w:t xml:space="preserve"> </w:t>
      </w:r>
      <w:r>
        <w:t>Projekcie.</w:t>
      </w:r>
    </w:p>
    <w:p w:rsidR="00F776F5" w:rsidRDefault="00CF35D2" w:rsidP="00D13E87">
      <w:pPr>
        <w:spacing w:before="121" w:after="0" w:line="348" w:lineRule="auto"/>
        <w:ind w:left="218" w:right="2541"/>
        <w:jc w:val="both"/>
      </w:pPr>
      <w:r>
        <w:rPr>
          <w:b/>
        </w:rPr>
        <w:t>Podstawa</w:t>
      </w:r>
      <w:r>
        <w:rPr>
          <w:rFonts w:ascii="Times New Roman" w:hAnsi="Times New Roman"/>
          <w:spacing w:val="-10"/>
        </w:rPr>
        <w:t xml:space="preserve"> </w:t>
      </w:r>
      <w:r>
        <w:rPr>
          <w:b/>
        </w:rPr>
        <w:t>prawna</w:t>
      </w:r>
      <w:r>
        <w:rPr>
          <w:rFonts w:ascii="Times New Roman" w:hAnsi="Times New Roman"/>
          <w:spacing w:val="-9"/>
        </w:rPr>
        <w:t xml:space="preserve"> </w:t>
      </w:r>
      <w:r>
        <w:rPr>
          <w:b/>
        </w:rPr>
        <w:t>przetwarzania</w:t>
      </w:r>
      <w:r>
        <w:t>:</w:t>
      </w:r>
      <w:r>
        <w:rPr>
          <w:spacing w:val="-5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lit.</w:t>
      </w:r>
      <w:r>
        <w:rPr>
          <w:spacing w:val="-6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Rozporządzenia</w:t>
      </w:r>
      <w:r>
        <w:rPr>
          <w:spacing w:val="-3"/>
        </w:rPr>
        <w:t xml:space="preserve"> </w:t>
      </w:r>
      <w:r>
        <w:t xml:space="preserve">RODO. </w:t>
      </w:r>
    </w:p>
    <w:p w:rsidR="00D13E87" w:rsidRDefault="00D13E87" w:rsidP="00D13E87">
      <w:pPr>
        <w:spacing w:before="121"/>
        <w:ind w:left="218"/>
      </w:pPr>
      <w:r>
        <w:rPr>
          <w:b/>
        </w:rPr>
        <w:t>Dane</w:t>
      </w:r>
      <w:r>
        <w:rPr>
          <w:rFonts w:ascii="Times New Roman"/>
          <w:spacing w:val="-14"/>
        </w:rPr>
        <w:t xml:space="preserve"> </w:t>
      </w:r>
      <w:r>
        <w:rPr>
          <w:b/>
        </w:rPr>
        <w:t>kontaktowe</w:t>
      </w:r>
      <w:r>
        <w:rPr>
          <w:rFonts w:ascii="Times New Roman"/>
          <w:spacing w:val="-11"/>
        </w:rPr>
        <w:t xml:space="preserve"> </w:t>
      </w:r>
      <w:r>
        <w:rPr>
          <w:b/>
        </w:rPr>
        <w:t>inspektora</w:t>
      </w:r>
      <w:r>
        <w:rPr>
          <w:rFonts w:ascii="Times New Roman"/>
          <w:spacing w:val="-12"/>
        </w:rPr>
        <w:t xml:space="preserve"> </w:t>
      </w:r>
      <w:r>
        <w:rPr>
          <w:b/>
        </w:rPr>
        <w:t>ochrony</w:t>
      </w:r>
      <w:r>
        <w:rPr>
          <w:rFonts w:ascii="Times New Roman"/>
          <w:spacing w:val="-10"/>
        </w:rPr>
        <w:t xml:space="preserve"> </w:t>
      </w:r>
      <w:r>
        <w:rPr>
          <w:b/>
        </w:rPr>
        <w:t>danych:</w:t>
      </w:r>
      <w:r>
        <w:rPr>
          <w:rFonts w:ascii="Times New Roman"/>
          <w:spacing w:val="-10"/>
        </w:rPr>
        <w:t xml:space="preserve"> </w:t>
      </w:r>
      <w:r>
        <w:t>e-mail:</w:t>
      </w:r>
      <w:r>
        <w:rPr>
          <w:rFonts w:ascii="Times New Roman"/>
          <w:spacing w:val="-10"/>
        </w:rPr>
        <w:t xml:space="preserve"> </w:t>
      </w:r>
      <w:r w:rsidRPr="00B065FC">
        <w:t>info@e</w:t>
      </w:r>
      <w:r>
        <w:t>dukacja.grudziadz.com</w:t>
      </w:r>
    </w:p>
    <w:p w:rsidR="00D13E87" w:rsidRDefault="00D13E87" w:rsidP="00CF35D2">
      <w:pPr>
        <w:spacing w:before="121" w:line="348" w:lineRule="auto"/>
        <w:ind w:left="218" w:right="2541"/>
        <w:jc w:val="both"/>
      </w:pPr>
    </w:p>
    <w:p w:rsidR="00D13E87" w:rsidRDefault="00D13E87" w:rsidP="00CF35D2">
      <w:pPr>
        <w:spacing w:before="121" w:line="348" w:lineRule="auto"/>
        <w:ind w:left="218" w:right="2541"/>
        <w:jc w:val="both"/>
      </w:pPr>
    </w:p>
    <w:p w:rsidR="00D13E87" w:rsidRDefault="00D13E87" w:rsidP="00CF35D2">
      <w:pPr>
        <w:spacing w:before="121" w:line="348" w:lineRule="auto"/>
        <w:ind w:left="218" w:right="2541"/>
        <w:jc w:val="both"/>
      </w:pPr>
    </w:p>
    <w:p w:rsidR="00D13E87" w:rsidRDefault="00D13E87" w:rsidP="00D13E87">
      <w:pPr>
        <w:spacing w:before="121" w:after="0" w:line="348" w:lineRule="auto"/>
        <w:ind w:left="218" w:right="2541"/>
        <w:jc w:val="both"/>
      </w:pPr>
      <w:r>
        <w:lastRenderedPageBreak/>
        <w:t xml:space="preserve">Zakres danych w zbiorze </w:t>
      </w:r>
      <w:r w:rsidRPr="00F776F5">
        <w:rPr>
          <w:b/>
        </w:rPr>
        <w:t>„baza konkurencyjności”</w:t>
      </w:r>
      <w:r>
        <w:t>:</w:t>
      </w:r>
    </w:p>
    <w:tbl>
      <w:tblPr>
        <w:tblStyle w:val="TableNormal"/>
        <w:tblpPr w:leftFromText="141" w:rightFromText="141" w:vertAnchor="text" w:horzAnchor="margin" w:tblpY="2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18"/>
        <w:gridCol w:w="8902"/>
      </w:tblGrid>
      <w:tr w:rsidR="00D13E87" w:rsidTr="00D13E87">
        <w:trPr>
          <w:trHeight w:val="338"/>
        </w:trPr>
        <w:tc>
          <w:tcPr>
            <w:tcW w:w="275" w:type="pct"/>
          </w:tcPr>
          <w:p w:rsidR="00D13E87" w:rsidRDefault="00D13E87" w:rsidP="00D13E87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5"/>
                <w:sz w:val="18"/>
              </w:rPr>
              <w:t>Lp.</w:t>
            </w:r>
          </w:p>
        </w:tc>
        <w:tc>
          <w:tcPr>
            <w:tcW w:w="4725" w:type="pct"/>
          </w:tcPr>
          <w:p w:rsidR="00D13E87" w:rsidRDefault="00D13E87" w:rsidP="00D13E87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2"/>
                <w:sz w:val="18"/>
              </w:rPr>
              <w:t>Nazwa</w:t>
            </w:r>
          </w:p>
        </w:tc>
      </w:tr>
      <w:tr w:rsidR="00D13E87" w:rsidTr="00D13E87">
        <w:trPr>
          <w:trHeight w:val="340"/>
        </w:trPr>
        <w:tc>
          <w:tcPr>
            <w:tcW w:w="275" w:type="pct"/>
          </w:tcPr>
          <w:p w:rsidR="00D13E87" w:rsidRDefault="00D13E87" w:rsidP="00D13E87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725" w:type="pct"/>
          </w:tcPr>
          <w:p w:rsidR="00D13E87" w:rsidRDefault="00D13E87" w:rsidP="00D13E8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Imię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nazwisko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nazwa</w:t>
            </w:r>
          </w:p>
        </w:tc>
      </w:tr>
      <w:tr w:rsidR="00D13E87" w:rsidTr="00D13E87">
        <w:trPr>
          <w:trHeight w:val="559"/>
        </w:trPr>
        <w:tc>
          <w:tcPr>
            <w:tcW w:w="275" w:type="pct"/>
          </w:tcPr>
          <w:p w:rsidR="00D13E87" w:rsidRDefault="00D13E87" w:rsidP="00D13E8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725" w:type="pct"/>
          </w:tcPr>
          <w:p w:rsidR="00D13E87" w:rsidRPr="00CF35D2" w:rsidRDefault="00D13E87" w:rsidP="00D13E87">
            <w:pPr>
              <w:pStyle w:val="TableParagraph"/>
              <w:spacing w:before="99" w:line="220" w:lineRule="exact"/>
              <w:rPr>
                <w:sz w:val="18"/>
                <w:lang w:val="pl-PL"/>
              </w:rPr>
            </w:pPr>
            <w:r w:rsidRPr="00CF35D2">
              <w:rPr>
                <w:sz w:val="18"/>
                <w:lang w:val="pl-PL"/>
              </w:rPr>
              <w:t>Adres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zamieszkania/adres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siedziby/prowadzenia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działalności: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Ulica,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Nr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budynku,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Nr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lokalu,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Kod</w:t>
            </w:r>
            <w:r w:rsidRPr="00CF35D2">
              <w:rPr>
                <w:spacing w:val="40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 xml:space="preserve">pocztowy, </w:t>
            </w:r>
            <w:r w:rsidRPr="00CF35D2">
              <w:rPr>
                <w:spacing w:val="-2"/>
                <w:sz w:val="18"/>
                <w:lang w:val="pl-PL"/>
              </w:rPr>
              <w:t>Miejscowość,</w:t>
            </w:r>
          </w:p>
        </w:tc>
      </w:tr>
      <w:tr w:rsidR="00D13E87" w:rsidTr="00D13E87">
        <w:trPr>
          <w:trHeight w:val="340"/>
        </w:trPr>
        <w:tc>
          <w:tcPr>
            <w:tcW w:w="275" w:type="pct"/>
          </w:tcPr>
          <w:p w:rsidR="00D13E87" w:rsidRDefault="00D13E87" w:rsidP="00D13E87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4725" w:type="pct"/>
          </w:tcPr>
          <w:p w:rsidR="00D13E87" w:rsidRDefault="00D13E87" w:rsidP="00D13E8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Cena</w:t>
            </w:r>
            <w:r>
              <w:rPr>
                <w:rFonts w:ascii="Times New Roman"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oferty</w:t>
            </w:r>
          </w:p>
        </w:tc>
      </w:tr>
    </w:tbl>
    <w:p w:rsidR="00D13E87" w:rsidRDefault="00D13E87" w:rsidP="00CF35D2">
      <w:pPr>
        <w:pStyle w:val="Tekstpodstawowy"/>
        <w:rPr>
          <w:u w:val="single"/>
        </w:rPr>
      </w:pPr>
    </w:p>
    <w:p w:rsidR="00CF35D2" w:rsidRDefault="00CF35D2" w:rsidP="00CF35D2">
      <w:pPr>
        <w:pStyle w:val="Tekstpodstawowy"/>
      </w:pPr>
      <w:r>
        <w:rPr>
          <w:u w:val="single"/>
        </w:rPr>
        <w:t>Cele</w:t>
      </w:r>
      <w:r>
        <w:rPr>
          <w:rFonts w:ascii="Times New Roman"/>
          <w:spacing w:val="-10"/>
          <w:u w:val="single"/>
        </w:rPr>
        <w:t xml:space="preserve"> </w:t>
      </w:r>
      <w:r>
        <w:rPr>
          <w:u w:val="single"/>
        </w:rPr>
        <w:t>przetwarzania</w:t>
      </w:r>
      <w:r>
        <w:rPr>
          <w:rFonts w:ascii="Times New Roman"/>
          <w:spacing w:val="-10"/>
          <w:u w:val="single"/>
        </w:rPr>
        <w:t xml:space="preserve"> </w:t>
      </w:r>
      <w:r>
        <w:rPr>
          <w:u w:val="single"/>
        </w:rPr>
        <w:t>przez</w:t>
      </w:r>
      <w:r>
        <w:rPr>
          <w:rFonts w:ascii="Times New Roman"/>
          <w:spacing w:val="-10"/>
          <w:u w:val="single"/>
        </w:rPr>
        <w:t xml:space="preserve"> </w:t>
      </w:r>
      <w:r>
        <w:rPr>
          <w:spacing w:val="-2"/>
          <w:u w:val="single"/>
        </w:rPr>
        <w:t>Administratora:</w:t>
      </w:r>
    </w:p>
    <w:p w:rsidR="003D6299" w:rsidRDefault="003D6299" w:rsidP="00CF35D2">
      <w:pPr>
        <w:pStyle w:val="Tekstpodstawowy"/>
        <w:spacing w:before="120"/>
      </w:pPr>
      <w:r>
        <w:t>Dokonanie wyboru wykonawców zamówienia.</w:t>
      </w:r>
    </w:p>
    <w:p w:rsidR="00CF35D2" w:rsidRDefault="00CF35D2" w:rsidP="00CF35D2">
      <w:pPr>
        <w:pStyle w:val="Tekstpodstawowy"/>
        <w:spacing w:before="120"/>
        <w:rPr>
          <w:sz w:val="24"/>
        </w:rPr>
      </w:pPr>
      <w:r>
        <w:t>Realizacja podstawowego celu zasady konkurencyjności: transparentność (przejrzystość) oraz równe traktowanie wykonawców</w:t>
      </w:r>
      <w:r>
        <w:rPr>
          <w:sz w:val="24"/>
        </w:rPr>
        <w:t>.</w:t>
      </w:r>
    </w:p>
    <w:p w:rsidR="00CF35D2" w:rsidRDefault="00CF35D2" w:rsidP="00CF35D2">
      <w:pPr>
        <w:spacing w:before="120"/>
        <w:ind w:left="218"/>
      </w:pPr>
      <w:r>
        <w:rPr>
          <w:b/>
        </w:rPr>
        <w:t>Podstawa</w:t>
      </w:r>
      <w:r>
        <w:rPr>
          <w:rFonts w:ascii="Times New Roman" w:hAnsi="Times New Roman"/>
          <w:spacing w:val="-13"/>
        </w:rPr>
        <w:t xml:space="preserve"> </w:t>
      </w:r>
      <w:r>
        <w:rPr>
          <w:b/>
        </w:rPr>
        <w:t>prawna</w:t>
      </w:r>
      <w:r>
        <w:rPr>
          <w:rFonts w:ascii="Times New Roman" w:hAnsi="Times New Roman"/>
          <w:spacing w:val="-11"/>
        </w:rPr>
        <w:t xml:space="preserve"> </w:t>
      </w:r>
      <w:r>
        <w:rPr>
          <w:b/>
        </w:rPr>
        <w:t>przetwarzania</w:t>
      </w:r>
      <w:r>
        <w:t>:</w:t>
      </w:r>
      <w:r>
        <w:rPr>
          <w:spacing w:val="-6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ust.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lit.</w:t>
      </w:r>
      <w:r>
        <w:rPr>
          <w:spacing w:val="-7"/>
        </w:rPr>
        <w:t xml:space="preserve"> </w:t>
      </w:r>
      <w:r>
        <w:t>c</w:t>
      </w:r>
      <w:r>
        <w:rPr>
          <w:spacing w:val="-4"/>
        </w:rPr>
        <w:t xml:space="preserve"> </w:t>
      </w:r>
      <w:r>
        <w:t>Rozporządzenia</w:t>
      </w:r>
      <w:r>
        <w:rPr>
          <w:spacing w:val="-4"/>
        </w:rPr>
        <w:t xml:space="preserve"> </w:t>
      </w:r>
      <w:r>
        <w:rPr>
          <w:spacing w:val="-2"/>
        </w:rPr>
        <w:t>RODO.</w:t>
      </w:r>
    </w:p>
    <w:p w:rsidR="00CF35D2" w:rsidRDefault="00CF35D2" w:rsidP="00CF35D2">
      <w:pPr>
        <w:spacing w:before="121"/>
        <w:ind w:left="218"/>
      </w:pPr>
      <w:r>
        <w:rPr>
          <w:b/>
        </w:rPr>
        <w:t>Dane</w:t>
      </w:r>
      <w:r>
        <w:rPr>
          <w:rFonts w:ascii="Times New Roman"/>
          <w:spacing w:val="-14"/>
        </w:rPr>
        <w:t xml:space="preserve"> </w:t>
      </w:r>
      <w:r>
        <w:rPr>
          <w:b/>
        </w:rPr>
        <w:t>kontaktowe</w:t>
      </w:r>
      <w:r>
        <w:rPr>
          <w:rFonts w:ascii="Times New Roman"/>
          <w:spacing w:val="-11"/>
        </w:rPr>
        <w:t xml:space="preserve"> </w:t>
      </w:r>
      <w:r>
        <w:rPr>
          <w:b/>
        </w:rPr>
        <w:t>inspektora</w:t>
      </w:r>
      <w:r>
        <w:rPr>
          <w:rFonts w:ascii="Times New Roman"/>
          <w:spacing w:val="-12"/>
        </w:rPr>
        <w:t xml:space="preserve"> </w:t>
      </w:r>
      <w:r>
        <w:rPr>
          <w:b/>
        </w:rPr>
        <w:t>ochrony</w:t>
      </w:r>
      <w:r>
        <w:rPr>
          <w:rFonts w:ascii="Times New Roman"/>
          <w:spacing w:val="-10"/>
        </w:rPr>
        <w:t xml:space="preserve"> </w:t>
      </w:r>
      <w:r>
        <w:rPr>
          <w:b/>
        </w:rPr>
        <w:t>danych:</w:t>
      </w:r>
      <w:r>
        <w:rPr>
          <w:rFonts w:ascii="Times New Roman"/>
          <w:spacing w:val="-10"/>
        </w:rPr>
        <w:t xml:space="preserve"> </w:t>
      </w:r>
      <w:r>
        <w:t>e-mail:</w:t>
      </w:r>
      <w:r>
        <w:rPr>
          <w:rFonts w:ascii="Times New Roman"/>
          <w:spacing w:val="-10"/>
        </w:rPr>
        <w:t xml:space="preserve"> </w:t>
      </w:r>
      <w:hyperlink r:id="rId7">
        <w:r>
          <w:rPr>
            <w:spacing w:val="-2"/>
          </w:rPr>
          <w:t>iod@mfipr.gov.pl</w:t>
        </w:r>
      </w:hyperlink>
    </w:p>
    <w:p w:rsidR="00CF35D2" w:rsidRDefault="00CF35D2" w:rsidP="00CF35D2">
      <w:pPr>
        <w:pStyle w:val="Tekstpodstawowy"/>
        <w:spacing w:before="120"/>
      </w:pPr>
      <w:r>
        <w:t>Zakres</w:t>
      </w:r>
      <w:r>
        <w:rPr>
          <w:spacing w:val="40"/>
        </w:rPr>
        <w:t xml:space="preserve"> </w:t>
      </w:r>
      <w:r>
        <w:t>danych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zbiorze</w:t>
      </w:r>
      <w:r>
        <w:rPr>
          <w:spacing w:val="40"/>
        </w:rPr>
        <w:t xml:space="preserve"> </w:t>
      </w:r>
      <w:r w:rsidRPr="00D13E87">
        <w:rPr>
          <w:b/>
        </w:rPr>
        <w:t>„Centralny</w:t>
      </w:r>
      <w:r w:rsidRPr="00D13E87">
        <w:rPr>
          <w:b/>
          <w:spacing w:val="40"/>
        </w:rPr>
        <w:t xml:space="preserve"> </w:t>
      </w:r>
      <w:r w:rsidRPr="00D13E87">
        <w:rPr>
          <w:b/>
        </w:rPr>
        <w:t>system</w:t>
      </w:r>
      <w:r w:rsidRPr="00D13E87">
        <w:rPr>
          <w:b/>
          <w:spacing w:val="40"/>
        </w:rPr>
        <w:t xml:space="preserve"> </w:t>
      </w:r>
      <w:r w:rsidRPr="00D13E87">
        <w:rPr>
          <w:b/>
        </w:rPr>
        <w:t>teleinformatyczny</w:t>
      </w:r>
      <w:r w:rsidRPr="00D13E87">
        <w:rPr>
          <w:b/>
          <w:spacing w:val="40"/>
        </w:rPr>
        <w:t xml:space="preserve"> </w:t>
      </w:r>
      <w:r w:rsidRPr="00D13E87">
        <w:rPr>
          <w:b/>
        </w:rPr>
        <w:t>wspierający</w:t>
      </w:r>
      <w:r w:rsidRPr="00D13E87">
        <w:rPr>
          <w:b/>
          <w:spacing w:val="40"/>
        </w:rPr>
        <w:t xml:space="preserve"> </w:t>
      </w:r>
      <w:r w:rsidRPr="00D13E87">
        <w:rPr>
          <w:b/>
        </w:rPr>
        <w:t>realizację</w:t>
      </w:r>
      <w:r w:rsidRPr="00D13E87">
        <w:rPr>
          <w:b/>
          <w:spacing w:val="40"/>
        </w:rPr>
        <w:t xml:space="preserve"> </w:t>
      </w:r>
      <w:r w:rsidRPr="00D13E87">
        <w:rPr>
          <w:b/>
        </w:rPr>
        <w:t xml:space="preserve">programów </w:t>
      </w:r>
      <w:r w:rsidRPr="00D13E87">
        <w:rPr>
          <w:b/>
          <w:spacing w:val="-2"/>
        </w:rPr>
        <w:t>operacyjnych”</w:t>
      </w:r>
      <w:r>
        <w:rPr>
          <w:spacing w:val="-2"/>
        </w:rPr>
        <w:t>: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9"/>
        <w:gridCol w:w="8567"/>
      </w:tblGrid>
      <w:tr w:rsidR="00CF35D2" w:rsidTr="008968A3">
        <w:trPr>
          <w:trHeight w:val="338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5"/>
                <w:sz w:val="18"/>
              </w:rPr>
              <w:t>Lp.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2"/>
                <w:sz w:val="18"/>
              </w:rPr>
              <w:t>Nazwa</w:t>
            </w:r>
          </w:p>
        </w:tc>
      </w:tr>
      <w:tr w:rsidR="00CF35D2" w:rsidTr="008968A3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Nazwa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wykonawcy</w:t>
            </w:r>
          </w:p>
        </w:tc>
      </w:tr>
      <w:tr w:rsidR="00CF35D2" w:rsidTr="008968A3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Imię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nazwisko</w:t>
            </w:r>
          </w:p>
        </w:tc>
      </w:tr>
      <w:tr w:rsidR="00CF35D2" w:rsidTr="008968A3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4"/>
                <w:sz w:val="18"/>
              </w:rPr>
              <w:t>Kraj</w:t>
            </w:r>
          </w:p>
        </w:tc>
      </w:tr>
      <w:tr w:rsidR="00CF35D2" w:rsidTr="008968A3">
        <w:trPr>
          <w:trHeight w:val="338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5"/>
                <w:sz w:val="18"/>
              </w:rPr>
              <w:t>NIP</w:t>
            </w:r>
          </w:p>
        </w:tc>
      </w:tr>
      <w:tr w:rsidR="00CF35D2" w:rsidTr="008968A3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PESEL</w:t>
            </w:r>
          </w:p>
        </w:tc>
      </w:tr>
      <w:tr w:rsidR="00CF35D2" w:rsidTr="008968A3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567" w:type="dxa"/>
          </w:tcPr>
          <w:p w:rsidR="00CF35D2" w:rsidRPr="00CF35D2" w:rsidRDefault="00CF35D2" w:rsidP="008968A3">
            <w:pPr>
              <w:pStyle w:val="TableParagraph"/>
              <w:rPr>
                <w:sz w:val="18"/>
                <w:lang w:val="pl-PL"/>
              </w:rPr>
            </w:pPr>
            <w:r w:rsidRPr="00CF35D2">
              <w:rPr>
                <w:sz w:val="18"/>
                <w:lang w:val="pl-PL"/>
              </w:rPr>
              <w:t>Adres</w:t>
            </w:r>
            <w:r w:rsidRPr="00CF35D2">
              <w:rPr>
                <w:spacing w:val="-8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zamieszkania/siedziby/prowadzenia</w:t>
            </w:r>
            <w:r w:rsidRPr="00CF35D2">
              <w:rPr>
                <w:spacing w:val="-5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działalności:</w:t>
            </w:r>
            <w:r w:rsidRPr="00CF35D2">
              <w:rPr>
                <w:spacing w:val="-4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Ulica,</w:t>
            </w:r>
            <w:r w:rsidRPr="00CF35D2">
              <w:rPr>
                <w:spacing w:val="-4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Nr</w:t>
            </w:r>
            <w:r w:rsidRPr="00CF35D2">
              <w:rPr>
                <w:spacing w:val="-5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budynku,</w:t>
            </w:r>
            <w:r w:rsidRPr="00CF35D2">
              <w:rPr>
                <w:spacing w:val="-4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Nr</w:t>
            </w:r>
            <w:r w:rsidRPr="00CF35D2">
              <w:rPr>
                <w:spacing w:val="-4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lokalu,</w:t>
            </w:r>
            <w:r w:rsidRPr="00CF35D2">
              <w:rPr>
                <w:spacing w:val="-4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Kod</w:t>
            </w:r>
            <w:r w:rsidRPr="00CF35D2">
              <w:rPr>
                <w:spacing w:val="-5"/>
                <w:sz w:val="18"/>
                <w:lang w:val="pl-PL"/>
              </w:rPr>
              <w:t xml:space="preserve"> </w:t>
            </w:r>
            <w:r w:rsidRPr="00CF35D2">
              <w:rPr>
                <w:sz w:val="18"/>
                <w:lang w:val="pl-PL"/>
              </w:rPr>
              <w:t>pocztowy,</w:t>
            </w:r>
            <w:r w:rsidRPr="00CF35D2">
              <w:rPr>
                <w:spacing w:val="-6"/>
                <w:sz w:val="18"/>
                <w:lang w:val="pl-PL"/>
              </w:rPr>
              <w:t xml:space="preserve"> </w:t>
            </w:r>
            <w:r w:rsidRPr="00CF35D2">
              <w:rPr>
                <w:spacing w:val="-2"/>
                <w:sz w:val="18"/>
                <w:lang w:val="pl-PL"/>
              </w:rPr>
              <w:t>Miejscowość,</w:t>
            </w:r>
          </w:p>
        </w:tc>
      </w:tr>
      <w:tr w:rsidR="00CF35D2" w:rsidTr="008968A3">
        <w:trPr>
          <w:trHeight w:val="340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Nr</w:t>
            </w:r>
            <w:r>
              <w:rPr>
                <w:rFonts w:ascii="Times New Roman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rachunku</w:t>
            </w:r>
            <w:r>
              <w:rPr>
                <w:rFonts w:ascii="Times New Roman"/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bankowego</w:t>
            </w:r>
          </w:p>
        </w:tc>
      </w:tr>
      <w:tr w:rsidR="00CF35D2" w:rsidTr="008968A3">
        <w:trPr>
          <w:trHeight w:val="338"/>
        </w:trPr>
        <w:tc>
          <w:tcPr>
            <w:tcW w:w="499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567" w:type="dxa"/>
          </w:tcPr>
          <w:p w:rsidR="00CF35D2" w:rsidRDefault="00CF35D2" w:rsidP="008968A3">
            <w:pPr>
              <w:pStyle w:val="TableParagraph"/>
              <w:spacing w:before="119"/>
              <w:rPr>
                <w:sz w:val="18"/>
              </w:rPr>
            </w:pPr>
            <w:r>
              <w:rPr>
                <w:sz w:val="18"/>
              </w:rPr>
              <w:t>Kwota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wynagrodzenia</w:t>
            </w:r>
          </w:p>
        </w:tc>
      </w:tr>
    </w:tbl>
    <w:p w:rsidR="00CF35D2" w:rsidRDefault="00CF35D2" w:rsidP="00CF35D2">
      <w:pPr>
        <w:pStyle w:val="Tekstpodstawowy"/>
        <w:spacing w:before="122"/>
      </w:pPr>
      <w:r>
        <w:rPr>
          <w:u w:val="single"/>
        </w:rPr>
        <w:t>Cele</w:t>
      </w:r>
      <w:r>
        <w:rPr>
          <w:rFonts w:ascii="Times New Roman"/>
          <w:spacing w:val="-10"/>
          <w:u w:val="single"/>
        </w:rPr>
        <w:t xml:space="preserve"> </w:t>
      </w:r>
      <w:r>
        <w:rPr>
          <w:u w:val="single"/>
        </w:rPr>
        <w:t>przetwarzania</w:t>
      </w:r>
      <w:r>
        <w:rPr>
          <w:rFonts w:ascii="Times New Roman"/>
          <w:spacing w:val="-10"/>
          <w:u w:val="single"/>
        </w:rPr>
        <w:t xml:space="preserve"> </w:t>
      </w:r>
      <w:r>
        <w:rPr>
          <w:u w:val="single"/>
        </w:rPr>
        <w:t>przez</w:t>
      </w:r>
      <w:r>
        <w:rPr>
          <w:rFonts w:ascii="Times New Roman"/>
          <w:spacing w:val="-10"/>
          <w:u w:val="single"/>
        </w:rPr>
        <w:t xml:space="preserve"> </w:t>
      </w:r>
      <w:r>
        <w:rPr>
          <w:spacing w:val="-2"/>
          <w:u w:val="single"/>
        </w:rPr>
        <w:t>Administratora:</w:t>
      </w:r>
    </w:p>
    <w:p w:rsidR="00CF35D2" w:rsidRDefault="00CF35D2" w:rsidP="00CF35D2">
      <w:pPr>
        <w:pStyle w:val="Tekstpodstawowy"/>
        <w:spacing w:before="120"/>
      </w:pPr>
      <w:r>
        <w:t>Badanie</w:t>
      </w:r>
      <w:r>
        <w:rPr>
          <w:spacing w:val="-7"/>
        </w:rPr>
        <w:t xml:space="preserve"> </w:t>
      </w:r>
      <w:r>
        <w:t>kwalifikowalności</w:t>
      </w:r>
      <w:r>
        <w:rPr>
          <w:spacing w:val="-9"/>
        </w:rPr>
        <w:t xml:space="preserve"> </w:t>
      </w:r>
      <w:r>
        <w:t>wydatków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spacing w:val="-2"/>
        </w:rPr>
        <w:t>projekcie.</w:t>
      </w:r>
    </w:p>
    <w:p w:rsidR="00CF35D2" w:rsidRDefault="00CF35D2" w:rsidP="00CF35D2">
      <w:pPr>
        <w:spacing w:before="121" w:line="348" w:lineRule="auto"/>
        <w:ind w:left="218" w:right="2133"/>
        <w:rPr>
          <w:b/>
        </w:rPr>
      </w:pPr>
      <w:r>
        <w:rPr>
          <w:b/>
        </w:rPr>
        <w:t>Podstawa</w:t>
      </w:r>
      <w:r>
        <w:rPr>
          <w:rFonts w:ascii="Times New Roman" w:hAnsi="Times New Roman"/>
          <w:spacing w:val="-10"/>
        </w:rPr>
        <w:t xml:space="preserve"> </w:t>
      </w:r>
      <w:r>
        <w:rPr>
          <w:b/>
        </w:rPr>
        <w:t>prawna</w:t>
      </w:r>
      <w:r>
        <w:rPr>
          <w:rFonts w:ascii="Times New Roman" w:hAnsi="Times New Roman"/>
          <w:spacing w:val="-10"/>
        </w:rPr>
        <w:t xml:space="preserve"> </w:t>
      </w:r>
      <w:r>
        <w:rPr>
          <w:b/>
        </w:rPr>
        <w:t>przetwarzania</w:t>
      </w:r>
      <w:r>
        <w:t>:</w:t>
      </w:r>
      <w:r>
        <w:rPr>
          <w:spacing w:val="-5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lit.</w:t>
      </w:r>
      <w:r>
        <w:rPr>
          <w:spacing w:val="-6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Rozporządzenia</w:t>
      </w:r>
      <w:r>
        <w:rPr>
          <w:spacing w:val="-3"/>
        </w:rPr>
        <w:t xml:space="preserve"> </w:t>
      </w:r>
      <w:r>
        <w:t xml:space="preserve">RODO. </w:t>
      </w:r>
      <w:r>
        <w:rPr>
          <w:b/>
        </w:rPr>
        <w:t>Dane</w:t>
      </w:r>
      <w:r>
        <w:rPr>
          <w:rFonts w:ascii="Times New Roman" w:hAnsi="Times New Roman"/>
        </w:rPr>
        <w:t xml:space="preserve"> </w:t>
      </w:r>
      <w:r>
        <w:rPr>
          <w:b/>
        </w:rPr>
        <w:t>kontaktowe</w:t>
      </w:r>
      <w:r>
        <w:rPr>
          <w:rFonts w:ascii="Times New Roman" w:hAnsi="Times New Roman"/>
        </w:rPr>
        <w:t xml:space="preserve"> </w:t>
      </w:r>
      <w:r>
        <w:rPr>
          <w:b/>
        </w:rPr>
        <w:t>inspektora</w:t>
      </w:r>
      <w:r>
        <w:rPr>
          <w:rFonts w:ascii="Times New Roman" w:hAnsi="Times New Roman"/>
        </w:rPr>
        <w:t xml:space="preserve"> </w:t>
      </w:r>
      <w:r>
        <w:rPr>
          <w:b/>
        </w:rPr>
        <w:t>ochrony</w:t>
      </w:r>
      <w:r>
        <w:rPr>
          <w:rFonts w:ascii="Times New Roman" w:hAnsi="Times New Roman"/>
        </w:rPr>
        <w:t xml:space="preserve"> </w:t>
      </w:r>
      <w:r>
        <w:rPr>
          <w:b/>
        </w:rPr>
        <w:t>danych:</w:t>
      </w:r>
      <w:r>
        <w:rPr>
          <w:rFonts w:ascii="Times New Roman" w:hAnsi="Times New Roman"/>
        </w:rPr>
        <w:t xml:space="preserve"> </w:t>
      </w:r>
      <w:r>
        <w:t>e-mail:</w:t>
      </w:r>
      <w:r>
        <w:rPr>
          <w:rFonts w:ascii="Times New Roman" w:hAnsi="Times New Roman"/>
        </w:rPr>
        <w:t xml:space="preserve"> </w:t>
      </w:r>
      <w:hyperlink r:id="rId8">
        <w:r>
          <w:t>iod@mfipr.gov.pl</w:t>
        </w:r>
      </w:hyperlink>
      <w:r>
        <w:rPr>
          <w:rFonts w:ascii="Times New Roman" w:hAnsi="Times New Roman"/>
        </w:rPr>
        <w:t xml:space="preserve"> </w:t>
      </w:r>
      <w:r>
        <w:rPr>
          <w:b/>
          <w:u w:val="single"/>
        </w:rPr>
        <w:t>Obowiązek informacyjny:</w:t>
      </w:r>
    </w:p>
    <w:p w:rsidR="00CF35D2" w:rsidRDefault="00CF35D2" w:rsidP="00CF35D2">
      <w:pPr>
        <w:pStyle w:val="Tekstpodstawowy"/>
        <w:ind w:right="115"/>
        <w:jc w:val="both"/>
      </w:pPr>
      <w:r>
        <w:rPr>
          <w:b/>
        </w:rPr>
        <w:t>Przysługujące prawa</w:t>
      </w:r>
      <w:r>
        <w:t>:</w:t>
      </w:r>
      <w:r>
        <w:rPr>
          <w:rFonts w:ascii="Times New Roman" w:hAnsi="Times New Roman"/>
        </w:rPr>
        <w:t xml:space="preserve"> </w:t>
      </w:r>
      <w:r>
        <w:t>Wykonawca</w:t>
      </w:r>
      <w:r>
        <w:rPr>
          <w:rFonts w:ascii="Times New Roman" w:hAnsi="Times New Roman"/>
        </w:rPr>
        <w:t xml:space="preserve"> </w:t>
      </w:r>
      <w:r>
        <w:t>ma</w:t>
      </w:r>
      <w:r>
        <w:rPr>
          <w:rFonts w:ascii="Times New Roman" w:hAnsi="Times New Roman"/>
        </w:rPr>
        <w:t xml:space="preserve"> </w:t>
      </w:r>
      <w:r>
        <w:t>prawo do żądania od administratora dostępu do danych osobowych dotyczących swojej osoby, ich sprostowania, ograniczenia przetwarzania, oraz prawo wniesienia skargi do organu nadzorczego (Prezesa Urzędu</w:t>
      </w:r>
      <w:r>
        <w:rPr>
          <w:spacing w:val="-1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Osobowych) w przypadku domniemania naruszenia związanego z przetwarzaniem danych osobowych.</w:t>
      </w:r>
    </w:p>
    <w:p w:rsidR="00CF35D2" w:rsidRDefault="00CF35D2" w:rsidP="00CF35D2">
      <w:pPr>
        <w:pStyle w:val="Heading1"/>
        <w:spacing w:before="117"/>
        <w:rPr>
          <w:b w:val="0"/>
        </w:rPr>
      </w:pPr>
      <w:r>
        <w:t>Prawa</w:t>
      </w:r>
      <w:r>
        <w:rPr>
          <w:spacing w:val="-4"/>
        </w:rPr>
        <w:t xml:space="preserve"> </w:t>
      </w:r>
      <w:r>
        <w:rPr>
          <w:spacing w:val="-2"/>
        </w:rPr>
        <w:t>nieprzysługujące</w:t>
      </w:r>
      <w:r>
        <w:rPr>
          <w:b w:val="0"/>
          <w:spacing w:val="-2"/>
        </w:rPr>
        <w:t>:</w:t>
      </w:r>
    </w:p>
    <w:p w:rsidR="00CF35D2" w:rsidRDefault="00CF35D2" w:rsidP="00CF35D2">
      <w:pPr>
        <w:pStyle w:val="Tekstpodstawowy"/>
        <w:spacing w:before="120"/>
        <w:jc w:val="both"/>
      </w:pPr>
      <w:r>
        <w:t>-</w:t>
      </w:r>
      <w:r>
        <w:rPr>
          <w:rFonts w:ascii="Times New Roman" w:hAnsi="Times New Roman"/>
          <w:spacing w:val="-10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związku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lit</w:t>
      </w:r>
      <w:r>
        <w:rPr>
          <w:spacing w:val="-2"/>
        </w:rPr>
        <w:t xml:space="preserve"> </w:t>
      </w:r>
      <w:r>
        <w:t>b,</w:t>
      </w:r>
      <w:r>
        <w:rPr>
          <w:spacing w:val="-2"/>
        </w:rPr>
        <w:t xml:space="preserve"> </w:t>
      </w:r>
      <w:r>
        <w:t>d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RODO</w:t>
      </w:r>
      <w:r>
        <w:rPr>
          <w:spacing w:val="-2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usunięcia</w:t>
      </w:r>
      <w:r>
        <w:rPr>
          <w:spacing w:val="-2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rPr>
          <w:spacing w:val="-2"/>
        </w:rPr>
        <w:t>osobowych;</w:t>
      </w:r>
    </w:p>
    <w:p w:rsidR="00CF35D2" w:rsidRDefault="00CF35D2" w:rsidP="00CF35D2">
      <w:pPr>
        <w:jc w:val="both"/>
        <w:sectPr w:rsidR="00CF35D2" w:rsidSect="00D13E87">
          <w:headerReference w:type="default" r:id="rId9"/>
          <w:footerReference w:type="default" r:id="rId10"/>
          <w:pgSz w:w="11910" w:h="16840"/>
          <w:pgMar w:top="1560" w:right="1300" w:bottom="1620" w:left="1200" w:header="567" w:footer="1425" w:gutter="0"/>
          <w:cols w:space="708"/>
          <w:docGrid w:linePitch="299"/>
        </w:sectPr>
      </w:pPr>
    </w:p>
    <w:p w:rsidR="00CF35D2" w:rsidRDefault="00CF35D2" w:rsidP="00CF35D2">
      <w:pPr>
        <w:pStyle w:val="Akapitzlist"/>
        <w:numPr>
          <w:ilvl w:val="0"/>
          <w:numId w:val="2"/>
        </w:numPr>
        <w:tabs>
          <w:tab w:val="left" w:pos="335"/>
        </w:tabs>
        <w:spacing w:before="46"/>
        <w:ind w:left="335" w:hanging="117"/>
      </w:pPr>
      <w:r>
        <w:lastRenderedPageBreak/>
        <w:t>prawo</w:t>
      </w:r>
      <w:r>
        <w:rPr>
          <w:spacing w:val="-8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przenoszenia</w:t>
      </w:r>
      <w:r>
        <w:rPr>
          <w:spacing w:val="-4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osobowych,</w:t>
      </w:r>
      <w:r>
        <w:rPr>
          <w:spacing w:val="-7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którym</w:t>
      </w:r>
      <w:r>
        <w:rPr>
          <w:spacing w:val="-5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rPr>
          <w:spacing w:val="-2"/>
        </w:rPr>
        <w:t>RODO;</w:t>
      </w:r>
    </w:p>
    <w:p w:rsidR="00CF35D2" w:rsidRDefault="00CF35D2" w:rsidP="00CF35D2">
      <w:pPr>
        <w:pStyle w:val="Akapitzlist"/>
        <w:numPr>
          <w:ilvl w:val="0"/>
          <w:numId w:val="2"/>
        </w:numPr>
        <w:tabs>
          <w:tab w:val="left" w:pos="392"/>
        </w:tabs>
        <w:spacing w:before="120"/>
        <w:ind w:right="115" w:firstLine="0"/>
      </w:pPr>
      <w:r>
        <w:t>na podstawie art. 21 RODO prawo sprzeciwu, wobec przetwarzania danych osobowych, gdyż podstawą prawną przetwarzania danych osobowych jest art. 6 ust. 1 lit c RODO.</w:t>
      </w:r>
    </w:p>
    <w:p w:rsidR="00CF35D2" w:rsidRDefault="00CF35D2" w:rsidP="00CF35D2">
      <w:pPr>
        <w:pStyle w:val="Tekstpodstawowy"/>
        <w:spacing w:before="121"/>
        <w:ind w:right="111"/>
        <w:jc w:val="both"/>
      </w:pPr>
      <w:r>
        <w:rPr>
          <w:b/>
        </w:rPr>
        <w:t xml:space="preserve">Przewidywane kategorie odbiorców danych: </w:t>
      </w:r>
      <w:r>
        <w:t>inni</w:t>
      </w:r>
      <w:r>
        <w:rPr>
          <w:rFonts w:ascii="Times New Roman" w:hAnsi="Times New Roman"/>
        </w:rPr>
        <w:t xml:space="preserve"> </w:t>
      </w:r>
      <w:r>
        <w:t>wykonawcy,</w:t>
      </w:r>
      <w:r>
        <w:rPr>
          <w:rFonts w:ascii="Times New Roman" w:hAnsi="Times New Roman"/>
        </w:rPr>
        <w:t xml:space="preserve"> </w:t>
      </w:r>
      <w:r>
        <w:t>instytucje</w:t>
      </w:r>
      <w:r>
        <w:rPr>
          <w:rFonts w:ascii="Times New Roman" w:hAnsi="Times New Roman"/>
        </w:rPr>
        <w:t xml:space="preserve"> </w:t>
      </w:r>
      <w:r>
        <w:t>szkoleniowe,</w:t>
      </w:r>
      <w:r>
        <w:rPr>
          <w:rFonts w:ascii="Times New Roman" w:hAnsi="Times New Roman"/>
        </w:rPr>
        <w:t xml:space="preserve"> </w:t>
      </w:r>
      <w:r>
        <w:t>podmioty</w:t>
      </w:r>
      <w:r>
        <w:rPr>
          <w:rFonts w:ascii="Times New Roman" w:hAnsi="Times New Roman"/>
        </w:rPr>
        <w:t xml:space="preserve"> </w:t>
      </w:r>
      <w:r>
        <w:t>organizujące dla uczestników projektu staże, potencjalni pracodawcy, pracownicy realizacji usług, Instytucja Pośrednicząca, biura rachunkowe, firmy ubezpieczeniowe, na podstawie przepisów prawa np.:</w:t>
      </w:r>
      <w:r>
        <w:rPr>
          <w:rFonts w:ascii="Times New Roman" w:hAnsi="Times New Roman"/>
        </w:rPr>
        <w:t xml:space="preserve"> </w:t>
      </w:r>
      <w:r>
        <w:t>Zakład Ubezpieczeń Społecznych, Urząd Skarbowy, Państwowy Fundusz</w:t>
      </w:r>
      <w:r>
        <w:rPr>
          <w:rFonts w:ascii="Times New Roman" w:hAnsi="Times New Roman"/>
        </w:rPr>
        <w:t xml:space="preserve"> </w:t>
      </w:r>
      <w:r>
        <w:t>Rehabilitacji</w:t>
      </w:r>
      <w:r>
        <w:rPr>
          <w:rFonts w:ascii="Times New Roman" w:hAnsi="Times New Roman"/>
        </w:rPr>
        <w:t xml:space="preserve"> </w:t>
      </w:r>
      <w:r>
        <w:t>Osób Niepełnosprawnych,</w:t>
      </w:r>
      <w:r>
        <w:rPr>
          <w:rFonts w:ascii="Times New Roman" w:hAnsi="Times New Roman"/>
        </w:rPr>
        <w:t xml:space="preserve"> </w:t>
      </w:r>
      <w:r>
        <w:t>Narodowy</w:t>
      </w:r>
      <w:r>
        <w:rPr>
          <w:rFonts w:ascii="Times New Roman" w:hAnsi="Times New Roman"/>
        </w:rPr>
        <w:t xml:space="preserve"> </w:t>
      </w:r>
      <w:r>
        <w:t>Fundusz</w:t>
      </w:r>
      <w:r>
        <w:rPr>
          <w:rFonts w:ascii="Times New Roman" w:hAnsi="Times New Roman"/>
        </w:rPr>
        <w:t xml:space="preserve"> </w:t>
      </w:r>
      <w:r>
        <w:t>Zdrowia, Państwowa Inspekcja Pracy, instytucje upoważnione do kontroli, oraz „baza konkurencyjności”-</w:t>
      </w:r>
      <w:r>
        <w:rPr>
          <w:rFonts w:ascii="Times New Roman" w:hAnsi="Times New Roman"/>
        </w:rPr>
        <w:t xml:space="preserve"> </w:t>
      </w:r>
      <w:r>
        <w:t>portal internetowy, na którym Beneficjent ma obowiązek poinformowania o wyniku postępowania.</w:t>
      </w:r>
    </w:p>
    <w:p w:rsidR="00CF35D2" w:rsidRDefault="00CF35D2" w:rsidP="00CF35D2">
      <w:pPr>
        <w:pStyle w:val="Heading1"/>
        <w:spacing w:before="119"/>
        <w:rPr>
          <w:b w:val="0"/>
        </w:rPr>
      </w:pPr>
      <w:r>
        <w:rPr>
          <w:spacing w:val="-2"/>
        </w:rPr>
        <w:t>Okres</w:t>
      </w:r>
      <w:r>
        <w:rPr>
          <w:rFonts w:ascii="Times New Roman"/>
          <w:b w:val="0"/>
          <w:spacing w:val="6"/>
        </w:rPr>
        <w:t xml:space="preserve"> </w:t>
      </w:r>
      <w:r>
        <w:rPr>
          <w:spacing w:val="-2"/>
        </w:rPr>
        <w:t>przechowywania</w:t>
      </w:r>
      <w:r>
        <w:rPr>
          <w:rFonts w:ascii="Times New Roman"/>
          <w:b w:val="0"/>
          <w:spacing w:val="4"/>
        </w:rPr>
        <w:t xml:space="preserve"> </w:t>
      </w:r>
      <w:r>
        <w:rPr>
          <w:spacing w:val="-2"/>
        </w:rPr>
        <w:t>danych</w:t>
      </w:r>
      <w:r>
        <w:rPr>
          <w:b w:val="0"/>
          <w:spacing w:val="-2"/>
        </w:rPr>
        <w:t>:</w:t>
      </w:r>
    </w:p>
    <w:p w:rsidR="00CF35D2" w:rsidRDefault="00CF35D2" w:rsidP="00CF35D2">
      <w:pPr>
        <w:pStyle w:val="Akapitzlist"/>
        <w:numPr>
          <w:ilvl w:val="0"/>
          <w:numId w:val="1"/>
        </w:numPr>
        <w:tabs>
          <w:tab w:val="left" w:pos="576"/>
          <w:tab w:val="left" w:pos="578"/>
        </w:tabs>
        <w:spacing w:before="121"/>
        <w:ind w:right="114"/>
        <w:jc w:val="both"/>
      </w:pPr>
      <w:r>
        <w:t>W</w:t>
      </w:r>
      <w:r>
        <w:rPr>
          <w:spacing w:val="40"/>
        </w:rPr>
        <w:t xml:space="preserve"> </w:t>
      </w:r>
      <w:r>
        <w:t>zbiorze</w:t>
      </w:r>
      <w:r>
        <w:rPr>
          <w:spacing w:val="39"/>
        </w:rPr>
        <w:t xml:space="preserve"> </w:t>
      </w:r>
      <w:r>
        <w:t>„</w:t>
      </w:r>
      <w:r w:rsidR="00D13E87" w:rsidRPr="00D13E87">
        <w:t>Projekt Edukacja włączająca w Domu Małego Skrzata</w:t>
      </w:r>
      <w:r>
        <w:t>”</w:t>
      </w:r>
      <w:r>
        <w:rPr>
          <w:spacing w:val="40"/>
        </w:rPr>
        <w:t xml:space="preserve"> </w:t>
      </w:r>
      <w:r>
        <w:t>-</w:t>
      </w:r>
      <w:r>
        <w:rPr>
          <w:rFonts w:ascii="Times New Roman" w:hAnsi="Times New Roman"/>
          <w:spacing w:val="36"/>
        </w:rPr>
        <w:t xml:space="preserve"> </w:t>
      </w:r>
      <w:r>
        <w:t>dwa</w:t>
      </w:r>
      <w:r>
        <w:rPr>
          <w:spacing w:val="38"/>
        </w:rPr>
        <w:t xml:space="preserve"> </w:t>
      </w:r>
      <w:r>
        <w:t>lata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dnia</w:t>
      </w:r>
      <w:r>
        <w:rPr>
          <w:spacing w:val="38"/>
        </w:rPr>
        <w:t xml:space="preserve"> </w:t>
      </w:r>
      <w:r>
        <w:t>31</w:t>
      </w:r>
      <w:r>
        <w:rPr>
          <w:spacing w:val="40"/>
        </w:rPr>
        <w:t xml:space="preserve"> </w:t>
      </w:r>
      <w:r>
        <w:t>grudnia</w:t>
      </w:r>
      <w:r>
        <w:rPr>
          <w:spacing w:val="40"/>
        </w:rPr>
        <w:t xml:space="preserve"> </w:t>
      </w:r>
      <w:r>
        <w:t>roku</w:t>
      </w:r>
      <w:r>
        <w:rPr>
          <w:spacing w:val="40"/>
        </w:rPr>
        <w:t xml:space="preserve"> </w:t>
      </w:r>
      <w:r>
        <w:t>następującego po</w:t>
      </w:r>
      <w:r>
        <w:rPr>
          <w:rFonts w:ascii="Times New Roman" w:hAnsi="Times New Roman"/>
          <w:spacing w:val="-6"/>
        </w:rPr>
        <w:t xml:space="preserve"> </w:t>
      </w:r>
      <w:r>
        <w:t>złożeniu do Komisji Europejskiej zestawienia wydatków, w którym ujęto ostateczne wydatki dotyczące zakończonego projektu.</w:t>
      </w:r>
    </w:p>
    <w:p w:rsidR="00CF35D2" w:rsidRDefault="00CF35D2" w:rsidP="00CF35D2">
      <w:pPr>
        <w:pStyle w:val="Akapitzlist"/>
        <w:numPr>
          <w:ilvl w:val="0"/>
          <w:numId w:val="1"/>
        </w:numPr>
        <w:tabs>
          <w:tab w:val="left" w:pos="576"/>
          <w:tab w:val="left" w:pos="578"/>
        </w:tabs>
        <w:spacing w:before="120"/>
        <w:ind w:right="116"/>
        <w:jc w:val="both"/>
      </w:pPr>
      <w:r>
        <w:t>W</w:t>
      </w:r>
      <w:r>
        <w:rPr>
          <w:spacing w:val="21"/>
        </w:rPr>
        <w:t xml:space="preserve"> </w:t>
      </w:r>
      <w:r>
        <w:t>zbiorze</w:t>
      </w:r>
      <w:r>
        <w:rPr>
          <w:spacing w:val="20"/>
        </w:rPr>
        <w:t xml:space="preserve"> </w:t>
      </w:r>
      <w:r>
        <w:t>„baza</w:t>
      </w:r>
      <w:r>
        <w:rPr>
          <w:spacing w:val="21"/>
        </w:rPr>
        <w:t xml:space="preserve"> </w:t>
      </w:r>
      <w:r>
        <w:t>konkurencyjności”</w:t>
      </w:r>
      <w:r>
        <w:rPr>
          <w:spacing w:val="22"/>
        </w:rPr>
        <w:t xml:space="preserve"> </w:t>
      </w:r>
      <w:r>
        <w:t>-</w:t>
      </w:r>
      <w:r>
        <w:rPr>
          <w:rFonts w:ascii="Times New Roman" w:hAnsi="Times New Roman"/>
          <w:spacing w:val="16"/>
        </w:rPr>
        <w:t xml:space="preserve"> </w:t>
      </w:r>
      <w:r>
        <w:t>minimalny</w:t>
      </w:r>
      <w:r>
        <w:rPr>
          <w:spacing w:val="20"/>
        </w:rPr>
        <w:t xml:space="preserve"> </w:t>
      </w:r>
      <w:r>
        <w:t>czas,</w:t>
      </w:r>
      <w:r>
        <w:rPr>
          <w:spacing w:val="20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jakim</w:t>
      </w:r>
      <w:r>
        <w:rPr>
          <w:spacing w:val="21"/>
        </w:rPr>
        <w:t xml:space="preserve"> </w:t>
      </w:r>
      <w:r>
        <w:t>dane</w:t>
      </w:r>
      <w:r>
        <w:rPr>
          <w:spacing w:val="20"/>
        </w:rPr>
        <w:t xml:space="preserve"> </w:t>
      </w:r>
      <w:r>
        <w:t>będą</w:t>
      </w:r>
      <w:r>
        <w:rPr>
          <w:spacing w:val="21"/>
        </w:rPr>
        <w:t xml:space="preserve"> </w:t>
      </w:r>
      <w:r>
        <w:t>przetwarzane</w:t>
      </w:r>
      <w:r>
        <w:rPr>
          <w:spacing w:val="21"/>
        </w:rPr>
        <w:t xml:space="preserve"> </w:t>
      </w:r>
      <w:r>
        <w:t>upływa z</w:t>
      </w:r>
      <w:r>
        <w:rPr>
          <w:rFonts w:ascii="Times New Roman" w:hAnsi="Times New Roman"/>
          <w:spacing w:val="-9"/>
        </w:rPr>
        <w:t xml:space="preserve"> </w:t>
      </w:r>
      <w:r>
        <w:t>dniem</w:t>
      </w:r>
      <w:r>
        <w:rPr>
          <w:spacing w:val="-2"/>
        </w:rPr>
        <w:t xml:space="preserve"> </w:t>
      </w:r>
      <w:r>
        <w:t>rozliczenia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Komisją</w:t>
      </w:r>
      <w:r>
        <w:rPr>
          <w:spacing w:val="-1"/>
        </w:rPr>
        <w:t xml:space="preserve"> </w:t>
      </w:r>
      <w:r>
        <w:t>Europejską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końcowej</w:t>
      </w:r>
      <w:r>
        <w:rPr>
          <w:spacing w:val="-3"/>
        </w:rPr>
        <w:t xml:space="preserve"> </w:t>
      </w:r>
      <w:r>
        <w:t>salda</w:t>
      </w:r>
      <w:r>
        <w:rPr>
          <w:spacing w:val="-1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okres programowania</w:t>
      </w:r>
      <w:r>
        <w:rPr>
          <w:spacing w:val="-3"/>
        </w:rPr>
        <w:t xml:space="preserve"> </w:t>
      </w:r>
      <w:r>
        <w:t>danej perspektywy</w:t>
      </w:r>
      <w:r>
        <w:rPr>
          <w:rFonts w:ascii="Times New Roman" w:hAnsi="Times New Roman"/>
        </w:rPr>
        <w:t xml:space="preserve"> </w:t>
      </w:r>
      <w:r>
        <w:t>finansowej</w:t>
      </w:r>
      <w:r>
        <w:rPr>
          <w:rFonts w:ascii="Times New Roman" w:hAnsi="Times New Roman"/>
        </w:rPr>
        <w:t xml:space="preserve"> </w:t>
      </w:r>
      <w:r>
        <w:t>(perspektywa</w:t>
      </w:r>
      <w:r>
        <w:rPr>
          <w:rFonts w:ascii="Times New Roman" w:hAnsi="Times New Roman"/>
        </w:rPr>
        <w:t xml:space="preserve"> </w:t>
      </w:r>
      <w:r>
        <w:t>2021-2027).</w:t>
      </w:r>
    </w:p>
    <w:p w:rsidR="00CF35D2" w:rsidRDefault="00CF35D2" w:rsidP="00CF35D2">
      <w:pPr>
        <w:pStyle w:val="Akapitzlist"/>
        <w:numPr>
          <w:ilvl w:val="0"/>
          <w:numId w:val="1"/>
        </w:numPr>
        <w:tabs>
          <w:tab w:val="left" w:pos="576"/>
        </w:tabs>
        <w:ind w:left="576" w:hanging="358"/>
        <w:jc w:val="both"/>
      </w:pPr>
      <w:r>
        <w:t>W</w:t>
      </w:r>
      <w:r>
        <w:rPr>
          <w:spacing w:val="-3"/>
        </w:rPr>
        <w:t xml:space="preserve"> </w:t>
      </w:r>
      <w:r>
        <w:t>zbiorze</w:t>
      </w:r>
      <w:r>
        <w:rPr>
          <w:spacing w:val="-2"/>
        </w:rPr>
        <w:t xml:space="preserve"> </w:t>
      </w:r>
      <w:r>
        <w:t>„Centralny</w:t>
      </w:r>
      <w:r>
        <w:rPr>
          <w:spacing w:val="-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teleinformatyczny</w:t>
      </w:r>
      <w:r>
        <w:rPr>
          <w:spacing w:val="-1"/>
        </w:rPr>
        <w:t xml:space="preserve"> </w:t>
      </w:r>
      <w:r>
        <w:t>wspierający</w:t>
      </w:r>
      <w:r>
        <w:rPr>
          <w:spacing w:val="-2"/>
        </w:rPr>
        <w:t xml:space="preserve"> </w:t>
      </w:r>
      <w:r>
        <w:t>realizację programów</w:t>
      </w:r>
      <w:r>
        <w:rPr>
          <w:spacing w:val="-1"/>
        </w:rPr>
        <w:t xml:space="preserve"> </w:t>
      </w:r>
      <w:r>
        <w:rPr>
          <w:spacing w:val="-2"/>
        </w:rPr>
        <w:t>operacyjnych”</w:t>
      </w:r>
    </w:p>
    <w:p w:rsidR="00CF35D2" w:rsidRDefault="00CF35D2" w:rsidP="00CF35D2">
      <w:pPr>
        <w:pStyle w:val="Tekstpodstawowy"/>
        <w:ind w:left="578" w:right="114"/>
        <w:jc w:val="both"/>
      </w:pPr>
      <w:r>
        <w:t>-</w:t>
      </w:r>
      <w:r>
        <w:rPr>
          <w:rFonts w:ascii="Times New Roman" w:hAnsi="Times New Roman"/>
        </w:rPr>
        <w:t xml:space="preserve"> </w:t>
      </w:r>
      <w:r>
        <w:t>Minimalny czas, w jakim dane będą przetwarzane upływa z dniem rozliczenia z Komisją Europejską płatności końcowej salda za okres programowania danej perspektywy finansowej (perspektywa</w:t>
      </w:r>
      <w:r>
        <w:rPr>
          <w:rFonts w:ascii="Times New Roman" w:hAnsi="Times New Roman"/>
        </w:rPr>
        <w:t xml:space="preserve"> </w:t>
      </w:r>
      <w:r>
        <w:t>2021-2027).</w:t>
      </w:r>
    </w:p>
    <w:p w:rsidR="00CF35D2" w:rsidRDefault="00CF35D2" w:rsidP="00CF35D2">
      <w:pPr>
        <w:pStyle w:val="Tekstpodstawowy"/>
        <w:spacing w:before="121"/>
        <w:ind w:right="116"/>
        <w:jc w:val="both"/>
      </w:pPr>
      <w:r>
        <w:t>Instytucja Pośrednicząca informuje o dacie rozpoczęcia okresu, o którym mowa powyżej. Okres ten zostaje przerwany w przypadku wszczęcia postępowania administracyjnego lub sądowego dotyczącego wydatków rozliczonych w projekcie albo na należycie uzasadniony wniosek Komisji Europejskiej.</w:t>
      </w:r>
    </w:p>
    <w:p w:rsidR="00CF35D2" w:rsidRDefault="00CF35D2" w:rsidP="00CF35D2">
      <w:pPr>
        <w:pStyle w:val="Heading1"/>
        <w:spacing w:before="121"/>
        <w:ind w:right="114"/>
      </w:pPr>
      <w:r>
        <w:t>Źródło pochodzenia danych: bezpośrednio od osób, których dane dotyczą w związku z ubieganiem się o udzielenie zamówienia publicznego na podstawie „Wytycznych w zakresie kwalifikowalności wydatków na</w:t>
      </w:r>
      <w:r>
        <w:rPr>
          <w:rFonts w:ascii="Times New Roman" w:hAnsi="Times New Roman"/>
          <w:b w:val="0"/>
        </w:rPr>
        <w:t xml:space="preserve"> </w:t>
      </w:r>
      <w:r>
        <w:t>lata</w:t>
      </w:r>
      <w:r>
        <w:rPr>
          <w:rFonts w:ascii="Times New Roman" w:hAnsi="Times New Roman"/>
          <w:b w:val="0"/>
        </w:rPr>
        <w:t xml:space="preserve"> </w:t>
      </w:r>
      <w:r>
        <w:t>2021-2027”</w:t>
      </w:r>
    </w:p>
    <w:p w:rsidR="00CF35D2" w:rsidRDefault="00CF35D2" w:rsidP="00CF35D2">
      <w:pPr>
        <w:spacing w:before="118"/>
        <w:ind w:left="218" w:right="112"/>
        <w:jc w:val="both"/>
        <w:rPr>
          <w:i/>
        </w:rPr>
      </w:pPr>
      <w:r>
        <w:rPr>
          <w:i/>
        </w:rPr>
        <w:t>Przetwarzanie</w:t>
      </w:r>
      <w:r>
        <w:rPr>
          <w:i/>
          <w:spacing w:val="40"/>
        </w:rPr>
        <w:t xml:space="preserve"> </w:t>
      </w:r>
      <w:r>
        <w:rPr>
          <w:i/>
        </w:rPr>
        <w:t>danych</w:t>
      </w:r>
      <w:r>
        <w:rPr>
          <w:i/>
          <w:spacing w:val="40"/>
        </w:rPr>
        <w:t xml:space="preserve"> </w:t>
      </w:r>
      <w:r>
        <w:rPr>
          <w:i/>
        </w:rPr>
        <w:t>będzie</w:t>
      </w:r>
      <w:r>
        <w:rPr>
          <w:i/>
          <w:spacing w:val="40"/>
        </w:rPr>
        <w:t xml:space="preserve"> </w:t>
      </w:r>
      <w:r>
        <w:rPr>
          <w:i/>
        </w:rPr>
        <w:t>odbywało</w:t>
      </w:r>
      <w:r>
        <w:rPr>
          <w:i/>
          <w:spacing w:val="40"/>
        </w:rPr>
        <w:t xml:space="preserve"> </w:t>
      </w:r>
      <w:r>
        <w:rPr>
          <w:i/>
        </w:rPr>
        <w:t>się</w:t>
      </w:r>
      <w:r>
        <w:rPr>
          <w:i/>
          <w:spacing w:val="40"/>
        </w:rPr>
        <w:t xml:space="preserve"> </w:t>
      </w:r>
      <w:r>
        <w:rPr>
          <w:i/>
        </w:rPr>
        <w:t>z</w:t>
      </w:r>
      <w:r>
        <w:rPr>
          <w:i/>
          <w:spacing w:val="40"/>
        </w:rPr>
        <w:t xml:space="preserve"> </w:t>
      </w:r>
      <w:r>
        <w:rPr>
          <w:i/>
        </w:rPr>
        <w:t>poszanowaniem</w:t>
      </w:r>
      <w:r>
        <w:rPr>
          <w:i/>
          <w:spacing w:val="40"/>
        </w:rPr>
        <w:t xml:space="preserve"> </w:t>
      </w:r>
      <w:r>
        <w:rPr>
          <w:i/>
        </w:rPr>
        <w:t>obowiązujących</w:t>
      </w:r>
      <w:r>
        <w:rPr>
          <w:i/>
          <w:spacing w:val="40"/>
        </w:rPr>
        <w:t xml:space="preserve"> </w:t>
      </w:r>
      <w:r>
        <w:rPr>
          <w:i/>
        </w:rPr>
        <w:t>przepisów</w:t>
      </w:r>
      <w:r>
        <w:rPr>
          <w:i/>
          <w:spacing w:val="40"/>
        </w:rPr>
        <w:t xml:space="preserve"> </w:t>
      </w:r>
      <w:r>
        <w:rPr>
          <w:i/>
        </w:rPr>
        <w:t>prawa</w:t>
      </w:r>
      <w:r>
        <w:rPr>
          <w:i/>
          <w:spacing w:val="40"/>
        </w:rPr>
        <w:t xml:space="preserve"> </w:t>
      </w:r>
      <w:r>
        <w:rPr>
          <w:i/>
        </w:rPr>
        <w:t>ze</w:t>
      </w:r>
      <w:r>
        <w:rPr>
          <w:rFonts w:ascii="Times New Roman" w:hAnsi="Times New Roman"/>
          <w:spacing w:val="-6"/>
        </w:rPr>
        <w:t xml:space="preserve"> </w:t>
      </w:r>
      <w:r>
        <w:rPr>
          <w:i/>
        </w:rPr>
        <w:t>szczególnym</w:t>
      </w:r>
      <w:r>
        <w:rPr>
          <w:i/>
          <w:spacing w:val="40"/>
        </w:rPr>
        <w:t xml:space="preserve"> </w:t>
      </w:r>
      <w:r>
        <w:rPr>
          <w:i/>
        </w:rPr>
        <w:t>uwzględnieniem</w:t>
      </w:r>
      <w:r>
        <w:rPr>
          <w:i/>
          <w:spacing w:val="40"/>
        </w:rPr>
        <w:t xml:space="preserve"> </w:t>
      </w:r>
      <w:r>
        <w:rPr>
          <w:i/>
        </w:rPr>
        <w:t>Rozporządzenia</w:t>
      </w:r>
      <w:r>
        <w:rPr>
          <w:i/>
          <w:spacing w:val="40"/>
        </w:rPr>
        <w:t xml:space="preserve"> </w:t>
      </w:r>
      <w:r>
        <w:rPr>
          <w:i/>
        </w:rPr>
        <w:t>Parlamentu</w:t>
      </w:r>
      <w:r>
        <w:rPr>
          <w:i/>
          <w:spacing w:val="40"/>
        </w:rPr>
        <w:t xml:space="preserve"> </w:t>
      </w:r>
      <w:r>
        <w:rPr>
          <w:i/>
        </w:rPr>
        <w:t>Europejskiego</w:t>
      </w:r>
      <w:r>
        <w:rPr>
          <w:i/>
          <w:spacing w:val="40"/>
        </w:rPr>
        <w:t xml:space="preserve"> </w:t>
      </w:r>
      <w:r>
        <w:rPr>
          <w:i/>
        </w:rPr>
        <w:t>i</w:t>
      </w:r>
      <w:r>
        <w:rPr>
          <w:i/>
          <w:spacing w:val="40"/>
        </w:rPr>
        <w:t xml:space="preserve"> </w:t>
      </w:r>
      <w:r>
        <w:rPr>
          <w:i/>
        </w:rPr>
        <w:t>Rady</w:t>
      </w:r>
      <w:r>
        <w:rPr>
          <w:i/>
          <w:spacing w:val="40"/>
        </w:rPr>
        <w:t xml:space="preserve"> </w:t>
      </w:r>
      <w:r>
        <w:rPr>
          <w:i/>
        </w:rPr>
        <w:t>(UE)</w:t>
      </w:r>
      <w:r>
        <w:rPr>
          <w:i/>
          <w:spacing w:val="40"/>
        </w:rPr>
        <w:t xml:space="preserve"> </w:t>
      </w:r>
      <w:r>
        <w:rPr>
          <w:i/>
        </w:rPr>
        <w:t>2016/679</w:t>
      </w:r>
      <w:r>
        <w:rPr>
          <w:i/>
          <w:spacing w:val="40"/>
        </w:rPr>
        <w:t xml:space="preserve"> </w:t>
      </w:r>
      <w:r>
        <w:rPr>
          <w:i/>
        </w:rPr>
        <w:t>z</w:t>
      </w:r>
      <w:r>
        <w:rPr>
          <w:rFonts w:ascii="Times New Roman" w:hAnsi="Times New Roman"/>
          <w:spacing w:val="-7"/>
        </w:rPr>
        <w:t xml:space="preserve"> </w:t>
      </w:r>
      <w:r>
        <w:rPr>
          <w:i/>
        </w:rPr>
        <w:t>27</w:t>
      </w:r>
      <w:r>
        <w:rPr>
          <w:rFonts w:ascii="Times New Roman" w:hAnsi="Times New Roman"/>
          <w:spacing w:val="-8"/>
        </w:rPr>
        <w:t xml:space="preserve"> </w:t>
      </w:r>
      <w:r>
        <w:rPr>
          <w:i/>
        </w:rPr>
        <w:t>kwietnia 2016 r. w sprawie ochrony danych osobowych i w sprawie swobodnego przepływu</w:t>
      </w:r>
      <w:r>
        <w:rPr>
          <w:i/>
          <w:spacing w:val="40"/>
        </w:rPr>
        <w:t xml:space="preserve"> </w:t>
      </w:r>
      <w:r>
        <w:rPr>
          <w:i/>
        </w:rPr>
        <w:t>takich danych oraz uchylenia dyrektywy 95/46/WE (ogólne rozporządzenie o ochronie danych –</w:t>
      </w:r>
      <w:r>
        <w:rPr>
          <w:i/>
          <w:spacing w:val="40"/>
        </w:rPr>
        <w:t xml:space="preserve"> </w:t>
      </w:r>
      <w:r>
        <w:rPr>
          <w:i/>
          <w:spacing w:val="-2"/>
        </w:rPr>
        <w:t>RODO.</w:t>
      </w:r>
    </w:p>
    <w:p w:rsidR="00CF35D2" w:rsidRDefault="00CF35D2" w:rsidP="00CF35D2">
      <w:pPr>
        <w:pStyle w:val="Tekstpodstawowy"/>
        <w:spacing w:before="122"/>
        <w:ind w:right="116"/>
        <w:jc w:val="both"/>
      </w:pPr>
      <w:r>
        <w:t>Jednocześnie</w:t>
      </w:r>
      <w:r>
        <w:rPr>
          <w:spacing w:val="40"/>
        </w:rPr>
        <w:t xml:space="preserve"> </w:t>
      </w:r>
      <w:r>
        <w:t>przypomina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ciążącym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obowiązku</w:t>
      </w:r>
      <w:r>
        <w:rPr>
          <w:spacing w:val="40"/>
        </w:rPr>
        <w:t xml:space="preserve"> </w:t>
      </w:r>
      <w:r>
        <w:t>informacyjnym</w:t>
      </w:r>
      <w:r>
        <w:rPr>
          <w:spacing w:val="40"/>
        </w:rPr>
        <w:t xml:space="preserve"> </w:t>
      </w:r>
      <w:r>
        <w:t>wynikającym</w:t>
      </w:r>
      <w:r>
        <w:rPr>
          <w:spacing w:val="40"/>
        </w:rPr>
        <w:t xml:space="preserve"> </w:t>
      </w:r>
      <w:r>
        <w:t>z</w:t>
      </w:r>
      <w:r>
        <w:rPr>
          <w:spacing w:val="66"/>
        </w:rPr>
        <w:t xml:space="preserve"> </w:t>
      </w:r>
      <w:r>
        <w:t>art.</w:t>
      </w:r>
      <w:r>
        <w:rPr>
          <w:spacing w:val="66"/>
        </w:rPr>
        <w:t xml:space="preserve"> </w:t>
      </w:r>
      <w:r>
        <w:t>14</w:t>
      </w:r>
      <w:r>
        <w:rPr>
          <w:spacing w:val="67"/>
        </w:rPr>
        <w:t xml:space="preserve"> </w:t>
      </w:r>
      <w:r>
        <w:t>RODO</w:t>
      </w:r>
      <w:r>
        <w:rPr>
          <w:spacing w:val="65"/>
        </w:rPr>
        <w:t xml:space="preserve"> </w:t>
      </w:r>
      <w:r>
        <w:t>względem</w:t>
      </w:r>
      <w:r>
        <w:rPr>
          <w:spacing w:val="68"/>
        </w:rPr>
        <w:t xml:space="preserve"> </w:t>
      </w:r>
      <w:r>
        <w:t>osób</w:t>
      </w:r>
      <w:r>
        <w:rPr>
          <w:spacing w:val="66"/>
        </w:rPr>
        <w:t xml:space="preserve"> </w:t>
      </w:r>
      <w:r>
        <w:t>fizycznych,</w:t>
      </w:r>
      <w:r>
        <w:rPr>
          <w:spacing w:val="66"/>
        </w:rPr>
        <w:t xml:space="preserve"> </w:t>
      </w:r>
      <w:r>
        <w:t>których</w:t>
      </w:r>
      <w:r>
        <w:rPr>
          <w:spacing w:val="66"/>
        </w:rPr>
        <w:t xml:space="preserve"> </w:t>
      </w:r>
      <w:r>
        <w:t>dane</w:t>
      </w:r>
      <w:r>
        <w:rPr>
          <w:spacing w:val="67"/>
        </w:rPr>
        <w:t xml:space="preserve"> </w:t>
      </w:r>
      <w:r>
        <w:t>przekazane</w:t>
      </w:r>
      <w:r>
        <w:rPr>
          <w:spacing w:val="67"/>
        </w:rPr>
        <w:t xml:space="preserve"> </w:t>
      </w:r>
      <w:r>
        <w:t>zostaną</w:t>
      </w:r>
      <w:r>
        <w:rPr>
          <w:spacing w:val="67"/>
        </w:rPr>
        <w:t xml:space="preserve"> </w:t>
      </w:r>
      <w:r>
        <w:t>Zamawiającemu w związku z prowadzonym postępowaniem i które Zamawiający pośrednio pozyska od wykonawcy biorącego</w:t>
      </w:r>
      <w:r>
        <w:rPr>
          <w:spacing w:val="-1"/>
        </w:rPr>
        <w:t xml:space="preserve"> </w:t>
      </w:r>
      <w:r>
        <w:t>udział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postępowaniu,</w:t>
      </w:r>
      <w:r>
        <w:rPr>
          <w:spacing w:val="-2"/>
        </w:rPr>
        <w:t xml:space="preserve"> </w:t>
      </w:r>
      <w:r>
        <w:t>chyba</w:t>
      </w:r>
      <w:r>
        <w:rPr>
          <w:spacing w:val="-2"/>
        </w:rPr>
        <w:t xml:space="preserve"> </w:t>
      </w:r>
      <w:r>
        <w:t>że</w:t>
      </w:r>
      <w:r>
        <w:rPr>
          <w:spacing w:val="-4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zastosowanie</w:t>
      </w:r>
      <w:r>
        <w:rPr>
          <w:spacing w:val="-4"/>
        </w:rPr>
        <w:t xml:space="preserve"> </w:t>
      </w:r>
      <w:r>
        <w:t>co</w:t>
      </w:r>
      <w:r>
        <w:rPr>
          <w:spacing w:val="-4"/>
        </w:rPr>
        <w:t xml:space="preserve"> </w:t>
      </w:r>
      <w:r>
        <w:t>najmniej</w:t>
      </w:r>
      <w:r>
        <w:rPr>
          <w:spacing w:val="-2"/>
        </w:rPr>
        <w:t xml:space="preserve"> </w:t>
      </w:r>
      <w:r>
        <w:t>jedno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wyłączeń,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których mowa</w:t>
      </w:r>
      <w:r>
        <w:rPr>
          <w:rFonts w:ascii="Times New Roman" w:hAnsi="Times New Roman"/>
        </w:rPr>
        <w:t xml:space="preserve"> </w:t>
      </w:r>
      <w:r>
        <w:t>w</w:t>
      </w:r>
      <w:r>
        <w:rPr>
          <w:rFonts w:ascii="Times New Roman" w:hAnsi="Times New Roman"/>
        </w:rPr>
        <w:t xml:space="preserve"> </w:t>
      </w:r>
      <w:r>
        <w:t>art.</w:t>
      </w:r>
      <w:r>
        <w:rPr>
          <w:rFonts w:ascii="Times New Roman" w:hAnsi="Times New Roman"/>
        </w:rPr>
        <w:t xml:space="preserve"> </w:t>
      </w:r>
      <w:r>
        <w:t>14</w:t>
      </w:r>
      <w:r>
        <w:rPr>
          <w:rFonts w:ascii="Times New Roman" w:hAnsi="Times New Roman"/>
        </w:rPr>
        <w:t xml:space="preserve"> </w:t>
      </w:r>
      <w:r>
        <w:t>ust.</w:t>
      </w:r>
      <w:r>
        <w:rPr>
          <w:rFonts w:ascii="Times New Roman" w:hAnsi="Times New Roman"/>
        </w:rPr>
        <w:t xml:space="preserve"> </w:t>
      </w:r>
      <w:r>
        <w:t>5</w:t>
      </w:r>
      <w:r>
        <w:rPr>
          <w:rFonts w:ascii="Times New Roman" w:hAnsi="Times New Roman"/>
        </w:rPr>
        <w:t xml:space="preserve"> </w:t>
      </w:r>
      <w:r>
        <w:t>RODO.</w:t>
      </w:r>
    </w:p>
    <w:p w:rsidR="00D13E87" w:rsidRPr="00D13E87" w:rsidRDefault="00D13E87" w:rsidP="00D13E87">
      <w:pPr>
        <w:spacing w:before="1" w:after="0"/>
        <w:ind w:left="218"/>
        <w:jc w:val="both"/>
        <w:rPr>
          <w:sz w:val="20"/>
          <w:szCs w:val="20"/>
        </w:rPr>
      </w:pPr>
    </w:p>
    <w:p w:rsidR="00CF35D2" w:rsidRPr="00D13E87" w:rsidRDefault="00CF35D2" w:rsidP="00CF35D2">
      <w:pPr>
        <w:spacing w:before="1"/>
        <w:ind w:left="218"/>
        <w:jc w:val="both"/>
        <w:rPr>
          <w:sz w:val="24"/>
        </w:rPr>
      </w:pPr>
      <w:r w:rsidRPr="00D13E87">
        <w:rPr>
          <w:sz w:val="24"/>
        </w:rPr>
        <w:t>Oświadczam,</w:t>
      </w:r>
      <w:r w:rsidRPr="00D13E87">
        <w:rPr>
          <w:spacing w:val="-5"/>
          <w:sz w:val="24"/>
        </w:rPr>
        <w:t xml:space="preserve"> </w:t>
      </w:r>
      <w:r w:rsidRPr="00D13E87">
        <w:rPr>
          <w:sz w:val="24"/>
        </w:rPr>
        <w:t>iż</w:t>
      </w:r>
      <w:r w:rsidRPr="00D13E87">
        <w:rPr>
          <w:spacing w:val="-5"/>
          <w:sz w:val="24"/>
        </w:rPr>
        <w:t xml:space="preserve"> </w:t>
      </w:r>
      <w:r w:rsidRPr="00D13E87">
        <w:rPr>
          <w:sz w:val="24"/>
        </w:rPr>
        <w:t>zapoznałem</w:t>
      </w:r>
      <w:r w:rsidRPr="00D13E87">
        <w:rPr>
          <w:spacing w:val="-6"/>
          <w:sz w:val="24"/>
        </w:rPr>
        <w:t xml:space="preserve"> </w:t>
      </w:r>
      <w:r w:rsidRPr="00D13E87">
        <w:rPr>
          <w:sz w:val="24"/>
        </w:rPr>
        <w:t>się</w:t>
      </w:r>
      <w:r w:rsidRPr="00D13E87">
        <w:rPr>
          <w:spacing w:val="-6"/>
          <w:sz w:val="24"/>
        </w:rPr>
        <w:t xml:space="preserve"> </w:t>
      </w:r>
      <w:r w:rsidRPr="00D13E87">
        <w:rPr>
          <w:sz w:val="24"/>
        </w:rPr>
        <w:t>z</w:t>
      </w:r>
      <w:r w:rsidRPr="00D13E87">
        <w:rPr>
          <w:spacing w:val="-5"/>
          <w:sz w:val="24"/>
        </w:rPr>
        <w:t xml:space="preserve"> </w:t>
      </w:r>
      <w:r w:rsidRPr="00D13E87">
        <w:rPr>
          <w:sz w:val="24"/>
        </w:rPr>
        <w:t>w/w</w:t>
      </w:r>
      <w:r w:rsidRPr="00D13E87">
        <w:rPr>
          <w:spacing w:val="-7"/>
          <w:sz w:val="24"/>
        </w:rPr>
        <w:t xml:space="preserve"> </w:t>
      </w:r>
      <w:r w:rsidRPr="00D13E87">
        <w:rPr>
          <w:spacing w:val="-2"/>
          <w:sz w:val="24"/>
        </w:rPr>
        <w:t>informacjami.</w:t>
      </w:r>
    </w:p>
    <w:p w:rsidR="00CF35D2" w:rsidRDefault="00CF35D2" w:rsidP="00CF35D2">
      <w:pPr>
        <w:pStyle w:val="Tekstpodstawowy"/>
        <w:spacing w:before="241"/>
        <w:ind w:left="0"/>
        <w:rPr>
          <w:sz w:val="20"/>
        </w:rPr>
      </w:pPr>
    </w:p>
    <w:p w:rsidR="00D13E87" w:rsidRDefault="00CF35D2" w:rsidP="00D13E87">
      <w:pPr>
        <w:pStyle w:val="Default"/>
        <w:rPr>
          <w:spacing w:val="-2"/>
          <w:sz w:val="20"/>
        </w:rPr>
      </w:pPr>
      <w:r>
        <w:rPr>
          <w:spacing w:val="-2"/>
          <w:sz w:val="20"/>
        </w:rPr>
        <w:t xml:space="preserve">…………………………………………………………………………………………. </w:t>
      </w:r>
    </w:p>
    <w:p w:rsidR="00BF13A2" w:rsidRPr="00F55AE8" w:rsidRDefault="00D13E87" w:rsidP="00D13E87">
      <w:pPr>
        <w:pStyle w:val="Default"/>
      </w:pPr>
      <w:r w:rsidRPr="00B94074">
        <w:rPr>
          <w:rFonts w:asciiTheme="minorHAnsi" w:hAnsiTheme="minorHAnsi"/>
          <w:i/>
          <w:iCs/>
          <w:sz w:val="22"/>
          <w:szCs w:val="22"/>
        </w:rPr>
        <w:t>(</w:t>
      </w:r>
      <w:r w:rsidR="00E2166D">
        <w:rPr>
          <w:rFonts w:asciiTheme="minorHAnsi" w:hAnsiTheme="minorHAnsi"/>
          <w:i/>
          <w:iCs/>
          <w:sz w:val="22"/>
          <w:szCs w:val="22"/>
        </w:rPr>
        <w:t xml:space="preserve">data i </w:t>
      </w:r>
      <w:r w:rsidRPr="00B94074">
        <w:rPr>
          <w:rFonts w:asciiTheme="minorHAnsi" w:hAnsiTheme="minorHAnsi"/>
          <w:i/>
          <w:iCs/>
          <w:sz w:val="22"/>
          <w:szCs w:val="22"/>
        </w:rPr>
        <w:t>podpis osób(-y) uprawnionej do składania oświadczenia woli w imieniu wykonawcy)</w:t>
      </w:r>
    </w:p>
    <w:p w:rsidR="00BF13A2" w:rsidRPr="00F55AE8" w:rsidRDefault="00BF13A2" w:rsidP="00BF13A2">
      <w:pPr>
        <w:pStyle w:val="Default"/>
        <w:rPr>
          <w:rFonts w:asciiTheme="minorHAnsi" w:hAnsiTheme="minorHAnsi"/>
          <w:sz w:val="22"/>
          <w:szCs w:val="22"/>
        </w:rPr>
      </w:pPr>
      <w:r w:rsidRPr="00F55AE8">
        <w:rPr>
          <w:rFonts w:asciiTheme="minorHAnsi" w:hAnsiTheme="minorHAnsi"/>
          <w:sz w:val="22"/>
          <w:szCs w:val="22"/>
        </w:rPr>
        <w:tab/>
      </w:r>
    </w:p>
    <w:sectPr w:rsidR="00BF13A2" w:rsidRPr="00F55AE8" w:rsidSect="00A9484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503" w:rsidRDefault="00024503" w:rsidP="00BF13A2">
      <w:pPr>
        <w:spacing w:after="0" w:line="240" w:lineRule="auto"/>
      </w:pPr>
      <w:r>
        <w:separator/>
      </w:r>
    </w:p>
  </w:endnote>
  <w:endnote w:type="continuationSeparator" w:id="1">
    <w:p w:rsidR="00024503" w:rsidRDefault="00024503" w:rsidP="00BF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5D2" w:rsidRDefault="00E65828">
    <w:pPr>
      <w:pStyle w:val="Tekstpodstawowy"/>
      <w:spacing w:line="14" w:lineRule="auto"/>
      <w:ind w:left="0"/>
      <w:rPr>
        <w:sz w:val="20"/>
      </w:rPr>
    </w:pPr>
    <w:r w:rsidRPr="00E6582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91.9pt;margin-top:759.7pt;width:12.6pt;height:13.05pt;z-index:-251658752;mso-position-horizontal-relative:page;mso-position-vertical-relative:page" filled="f" stroked="f">
          <v:textbox inset="0,0,0,0">
            <w:txbxContent>
              <w:p w:rsidR="00CF35D2" w:rsidRDefault="00E65828">
                <w:pPr>
                  <w:pStyle w:val="Tekstpodstawowy"/>
                  <w:spacing w:line="245" w:lineRule="exact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CF35D2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446555">
                  <w:rPr>
                    <w:noProof/>
                    <w:spacing w:val="-10"/>
                  </w:rPr>
                  <w:t>3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503" w:rsidRDefault="00024503" w:rsidP="00BF13A2">
      <w:pPr>
        <w:spacing w:after="0" w:line="240" w:lineRule="auto"/>
      </w:pPr>
      <w:r>
        <w:separator/>
      </w:r>
    </w:p>
  </w:footnote>
  <w:footnote w:type="continuationSeparator" w:id="1">
    <w:p w:rsidR="00024503" w:rsidRDefault="00024503" w:rsidP="00BF1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F5" w:rsidRDefault="00F776F5">
    <w:pPr>
      <w:pStyle w:val="Tekstpodstawowy"/>
      <w:spacing w:line="14" w:lineRule="auto"/>
      <w:ind w:left="0"/>
      <w:rPr>
        <w:sz w:val="20"/>
      </w:rPr>
    </w:pPr>
  </w:p>
  <w:p w:rsidR="00CF35D2" w:rsidRDefault="00F776F5">
    <w:pPr>
      <w:pStyle w:val="Tekstpodstawowy"/>
      <w:spacing w:line="14" w:lineRule="auto"/>
      <w:ind w:left="0"/>
      <w:rPr>
        <w:sz w:val="20"/>
      </w:rPr>
    </w:pPr>
    <w:r w:rsidRPr="00F776F5">
      <w:rPr>
        <w:noProof/>
        <w:sz w:val="20"/>
        <w:lang w:eastAsia="pl-PL"/>
      </w:rPr>
      <w:drawing>
        <wp:inline distT="0" distB="0" distL="0" distR="0">
          <wp:extent cx="5832000" cy="545852"/>
          <wp:effectExtent l="19050" t="0" r="0" b="0"/>
          <wp:docPr id="4" name="Obraz 1" descr="https://mojregion.eu/rpo/wp-content/uploads/sites/3/2023/06/fe-KP-2022-2027_dofinansowanie-poziom-kolor-1-1024x9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ojregion.eu/rpo/wp-content/uploads/sites/3/2023/06/fe-KP-2022-2027_dofinansowanie-poziom-kolor-1-1024x97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2000" cy="5458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3A2" w:rsidRDefault="00BF13A2">
    <w:pPr>
      <w:pStyle w:val="Nagwek"/>
    </w:pPr>
    <w:r w:rsidRPr="00BF13A2">
      <w:rPr>
        <w:noProof/>
        <w:lang w:eastAsia="pl-PL"/>
      </w:rPr>
      <w:drawing>
        <wp:inline distT="0" distB="0" distL="0" distR="0">
          <wp:extent cx="5754624" cy="545116"/>
          <wp:effectExtent l="19050" t="0" r="0" b="0"/>
          <wp:docPr id="2" name="Obraz 1" descr="https://mojregion.eu/rpo/wp-content/uploads/sites/3/2023/06/fe-KP-2022-2027_dofinansowanie-poziom-kolor-1-1024x9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ojregion.eu/rpo/wp-content/uploads/sites/3/2023/06/fe-KP-2022-2027_dofinansowanie-poziom-kolor-1-1024x97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24" cy="5451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358C5"/>
    <w:multiLevelType w:val="hybridMultilevel"/>
    <w:tmpl w:val="A4F25766"/>
    <w:lvl w:ilvl="0" w:tplc="49C0BBC6">
      <w:start w:val="1"/>
      <w:numFmt w:val="decimal"/>
      <w:lvlText w:val="%1)"/>
      <w:lvlJc w:val="left"/>
      <w:pPr>
        <w:ind w:left="-1234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F8628CA">
      <w:numFmt w:val="bullet"/>
      <w:lvlText w:val="•"/>
      <w:lvlJc w:val="left"/>
      <w:pPr>
        <w:ind w:left="-392" w:hanging="348"/>
      </w:pPr>
      <w:rPr>
        <w:rFonts w:hint="default"/>
        <w:lang w:val="pl-PL" w:eastAsia="en-US" w:bidi="ar-SA"/>
      </w:rPr>
    </w:lvl>
    <w:lvl w:ilvl="2" w:tplc="4AD89582">
      <w:numFmt w:val="bullet"/>
      <w:lvlText w:val="•"/>
      <w:lvlJc w:val="left"/>
      <w:pPr>
        <w:ind w:left="457" w:hanging="348"/>
      </w:pPr>
      <w:rPr>
        <w:rFonts w:hint="default"/>
        <w:lang w:val="pl-PL" w:eastAsia="en-US" w:bidi="ar-SA"/>
      </w:rPr>
    </w:lvl>
    <w:lvl w:ilvl="3" w:tplc="361A13D6">
      <w:numFmt w:val="bullet"/>
      <w:lvlText w:val="•"/>
      <w:lvlJc w:val="left"/>
      <w:pPr>
        <w:ind w:left="1305" w:hanging="348"/>
      </w:pPr>
      <w:rPr>
        <w:rFonts w:hint="default"/>
        <w:lang w:val="pl-PL" w:eastAsia="en-US" w:bidi="ar-SA"/>
      </w:rPr>
    </w:lvl>
    <w:lvl w:ilvl="4" w:tplc="439AB970">
      <w:numFmt w:val="bullet"/>
      <w:lvlText w:val="•"/>
      <w:lvlJc w:val="left"/>
      <w:pPr>
        <w:ind w:left="2154" w:hanging="348"/>
      </w:pPr>
      <w:rPr>
        <w:rFonts w:hint="default"/>
        <w:lang w:val="pl-PL" w:eastAsia="en-US" w:bidi="ar-SA"/>
      </w:rPr>
    </w:lvl>
    <w:lvl w:ilvl="5" w:tplc="91586F32">
      <w:numFmt w:val="bullet"/>
      <w:lvlText w:val="•"/>
      <w:lvlJc w:val="left"/>
      <w:pPr>
        <w:ind w:left="3003" w:hanging="348"/>
      </w:pPr>
      <w:rPr>
        <w:rFonts w:hint="default"/>
        <w:lang w:val="pl-PL" w:eastAsia="en-US" w:bidi="ar-SA"/>
      </w:rPr>
    </w:lvl>
    <w:lvl w:ilvl="6" w:tplc="36F24650">
      <w:numFmt w:val="bullet"/>
      <w:lvlText w:val="•"/>
      <w:lvlJc w:val="left"/>
      <w:pPr>
        <w:ind w:left="3851" w:hanging="348"/>
      </w:pPr>
      <w:rPr>
        <w:rFonts w:hint="default"/>
        <w:lang w:val="pl-PL" w:eastAsia="en-US" w:bidi="ar-SA"/>
      </w:rPr>
    </w:lvl>
    <w:lvl w:ilvl="7" w:tplc="C3728992">
      <w:numFmt w:val="bullet"/>
      <w:lvlText w:val="•"/>
      <w:lvlJc w:val="left"/>
      <w:pPr>
        <w:ind w:left="4700" w:hanging="348"/>
      </w:pPr>
      <w:rPr>
        <w:rFonts w:hint="default"/>
        <w:lang w:val="pl-PL" w:eastAsia="en-US" w:bidi="ar-SA"/>
      </w:rPr>
    </w:lvl>
    <w:lvl w:ilvl="8" w:tplc="2904F054">
      <w:numFmt w:val="bullet"/>
      <w:lvlText w:val="•"/>
      <w:lvlJc w:val="left"/>
      <w:pPr>
        <w:ind w:left="5549" w:hanging="348"/>
      </w:pPr>
      <w:rPr>
        <w:rFonts w:hint="default"/>
        <w:lang w:val="pl-PL" w:eastAsia="en-US" w:bidi="ar-SA"/>
      </w:rPr>
    </w:lvl>
  </w:abstractNum>
  <w:abstractNum w:abstractNumId="1">
    <w:nsid w:val="55D92C0E"/>
    <w:multiLevelType w:val="hybridMultilevel"/>
    <w:tmpl w:val="978675EC"/>
    <w:lvl w:ilvl="0" w:tplc="67021E1C">
      <w:start w:val="1"/>
      <w:numFmt w:val="decimal"/>
      <w:lvlText w:val="%1."/>
      <w:lvlJc w:val="left"/>
      <w:pPr>
        <w:ind w:left="57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86AF5E4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B7A4C4A2">
      <w:numFmt w:val="bullet"/>
      <w:lvlText w:val="•"/>
      <w:lvlJc w:val="left"/>
      <w:pPr>
        <w:ind w:left="2345" w:hanging="360"/>
      </w:pPr>
      <w:rPr>
        <w:rFonts w:hint="default"/>
        <w:lang w:val="pl-PL" w:eastAsia="en-US" w:bidi="ar-SA"/>
      </w:rPr>
    </w:lvl>
    <w:lvl w:ilvl="3" w:tplc="2AF0AA28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679C3738">
      <w:numFmt w:val="bullet"/>
      <w:lvlText w:val="•"/>
      <w:lvlJc w:val="left"/>
      <w:pPr>
        <w:ind w:left="4110" w:hanging="360"/>
      </w:pPr>
      <w:rPr>
        <w:rFonts w:hint="default"/>
        <w:lang w:val="pl-PL" w:eastAsia="en-US" w:bidi="ar-SA"/>
      </w:rPr>
    </w:lvl>
    <w:lvl w:ilvl="5" w:tplc="B574AE4C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4FF4920E">
      <w:numFmt w:val="bullet"/>
      <w:lvlText w:val="•"/>
      <w:lvlJc w:val="left"/>
      <w:pPr>
        <w:ind w:left="5875" w:hanging="360"/>
      </w:pPr>
      <w:rPr>
        <w:rFonts w:hint="default"/>
        <w:lang w:val="pl-PL" w:eastAsia="en-US" w:bidi="ar-SA"/>
      </w:rPr>
    </w:lvl>
    <w:lvl w:ilvl="7" w:tplc="A4328BA0">
      <w:numFmt w:val="bullet"/>
      <w:lvlText w:val="•"/>
      <w:lvlJc w:val="left"/>
      <w:pPr>
        <w:ind w:left="6758" w:hanging="360"/>
      </w:pPr>
      <w:rPr>
        <w:rFonts w:hint="default"/>
        <w:lang w:val="pl-PL" w:eastAsia="en-US" w:bidi="ar-SA"/>
      </w:rPr>
    </w:lvl>
    <w:lvl w:ilvl="8" w:tplc="E444CBA4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2">
    <w:nsid w:val="72450524"/>
    <w:multiLevelType w:val="hybridMultilevel"/>
    <w:tmpl w:val="DCE03AFC"/>
    <w:lvl w:ilvl="0" w:tplc="2BFE3B74">
      <w:numFmt w:val="bullet"/>
      <w:lvlText w:val="-"/>
      <w:lvlJc w:val="left"/>
      <w:pPr>
        <w:ind w:left="218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1E21BAC">
      <w:numFmt w:val="bullet"/>
      <w:lvlText w:val="•"/>
      <w:lvlJc w:val="left"/>
      <w:pPr>
        <w:ind w:left="1138" w:hanging="118"/>
      </w:pPr>
      <w:rPr>
        <w:rFonts w:hint="default"/>
        <w:lang w:val="pl-PL" w:eastAsia="en-US" w:bidi="ar-SA"/>
      </w:rPr>
    </w:lvl>
    <w:lvl w:ilvl="2" w:tplc="1D4C39C8">
      <w:numFmt w:val="bullet"/>
      <w:lvlText w:val="•"/>
      <w:lvlJc w:val="left"/>
      <w:pPr>
        <w:ind w:left="2057" w:hanging="118"/>
      </w:pPr>
      <w:rPr>
        <w:rFonts w:hint="default"/>
        <w:lang w:val="pl-PL" w:eastAsia="en-US" w:bidi="ar-SA"/>
      </w:rPr>
    </w:lvl>
    <w:lvl w:ilvl="3" w:tplc="297AA132">
      <w:numFmt w:val="bullet"/>
      <w:lvlText w:val="•"/>
      <w:lvlJc w:val="left"/>
      <w:pPr>
        <w:ind w:left="2975" w:hanging="118"/>
      </w:pPr>
      <w:rPr>
        <w:rFonts w:hint="default"/>
        <w:lang w:val="pl-PL" w:eastAsia="en-US" w:bidi="ar-SA"/>
      </w:rPr>
    </w:lvl>
    <w:lvl w:ilvl="4" w:tplc="8CA07E5A">
      <w:numFmt w:val="bullet"/>
      <w:lvlText w:val="•"/>
      <w:lvlJc w:val="left"/>
      <w:pPr>
        <w:ind w:left="3894" w:hanging="118"/>
      </w:pPr>
      <w:rPr>
        <w:rFonts w:hint="default"/>
        <w:lang w:val="pl-PL" w:eastAsia="en-US" w:bidi="ar-SA"/>
      </w:rPr>
    </w:lvl>
    <w:lvl w:ilvl="5" w:tplc="B2D05F86">
      <w:numFmt w:val="bullet"/>
      <w:lvlText w:val="•"/>
      <w:lvlJc w:val="left"/>
      <w:pPr>
        <w:ind w:left="4813" w:hanging="118"/>
      </w:pPr>
      <w:rPr>
        <w:rFonts w:hint="default"/>
        <w:lang w:val="pl-PL" w:eastAsia="en-US" w:bidi="ar-SA"/>
      </w:rPr>
    </w:lvl>
    <w:lvl w:ilvl="6" w:tplc="062E6660">
      <w:numFmt w:val="bullet"/>
      <w:lvlText w:val="•"/>
      <w:lvlJc w:val="left"/>
      <w:pPr>
        <w:ind w:left="5731" w:hanging="118"/>
      </w:pPr>
      <w:rPr>
        <w:rFonts w:hint="default"/>
        <w:lang w:val="pl-PL" w:eastAsia="en-US" w:bidi="ar-SA"/>
      </w:rPr>
    </w:lvl>
    <w:lvl w:ilvl="7" w:tplc="F2BCB54A">
      <w:numFmt w:val="bullet"/>
      <w:lvlText w:val="•"/>
      <w:lvlJc w:val="left"/>
      <w:pPr>
        <w:ind w:left="6650" w:hanging="118"/>
      </w:pPr>
      <w:rPr>
        <w:rFonts w:hint="default"/>
        <w:lang w:val="pl-PL" w:eastAsia="en-US" w:bidi="ar-SA"/>
      </w:rPr>
    </w:lvl>
    <w:lvl w:ilvl="8" w:tplc="63A4E4F8">
      <w:numFmt w:val="bullet"/>
      <w:lvlText w:val="•"/>
      <w:lvlJc w:val="left"/>
      <w:pPr>
        <w:ind w:left="7569" w:hanging="118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F13A2"/>
    <w:rsid w:val="00024503"/>
    <w:rsid w:val="000C3D87"/>
    <w:rsid w:val="001A108C"/>
    <w:rsid w:val="00211F4E"/>
    <w:rsid w:val="00241CA7"/>
    <w:rsid w:val="003D6299"/>
    <w:rsid w:val="00446555"/>
    <w:rsid w:val="00566940"/>
    <w:rsid w:val="00972A4B"/>
    <w:rsid w:val="00A348CB"/>
    <w:rsid w:val="00A94842"/>
    <w:rsid w:val="00B94074"/>
    <w:rsid w:val="00BF13A2"/>
    <w:rsid w:val="00CF35D2"/>
    <w:rsid w:val="00D13E87"/>
    <w:rsid w:val="00D9382B"/>
    <w:rsid w:val="00DE7EA6"/>
    <w:rsid w:val="00E2166D"/>
    <w:rsid w:val="00E640A6"/>
    <w:rsid w:val="00E65828"/>
    <w:rsid w:val="00F55AE8"/>
    <w:rsid w:val="00F72665"/>
    <w:rsid w:val="00F7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8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F13A2"/>
  </w:style>
  <w:style w:type="paragraph" w:styleId="Stopka">
    <w:name w:val="footer"/>
    <w:basedOn w:val="Normalny"/>
    <w:link w:val="StopkaZnak"/>
    <w:uiPriority w:val="99"/>
    <w:semiHidden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13A2"/>
  </w:style>
  <w:style w:type="paragraph" w:styleId="Tekstdymka">
    <w:name w:val="Balloon Text"/>
    <w:basedOn w:val="Normalny"/>
    <w:link w:val="TekstdymkaZnak"/>
    <w:uiPriority w:val="99"/>
    <w:semiHidden/>
    <w:unhideWhenUsed/>
    <w:rsid w:val="00BF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3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1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382B"/>
    <w:rPr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F35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F35D2"/>
    <w:pPr>
      <w:widowControl w:val="0"/>
      <w:autoSpaceDE w:val="0"/>
      <w:autoSpaceDN w:val="0"/>
      <w:spacing w:after="0" w:line="240" w:lineRule="auto"/>
      <w:ind w:left="218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35D2"/>
    <w:rPr>
      <w:rFonts w:ascii="Calibri" w:eastAsia="Calibri" w:hAnsi="Calibri" w:cs="Calibri"/>
    </w:rPr>
  </w:style>
  <w:style w:type="paragraph" w:customStyle="1" w:styleId="Heading1">
    <w:name w:val="Heading 1"/>
    <w:basedOn w:val="Normalny"/>
    <w:uiPriority w:val="1"/>
    <w:qFormat/>
    <w:rsid w:val="00CF35D2"/>
    <w:pPr>
      <w:widowControl w:val="0"/>
      <w:autoSpaceDE w:val="0"/>
      <w:autoSpaceDN w:val="0"/>
      <w:spacing w:before="1" w:after="0" w:line="240" w:lineRule="auto"/>
      <w:ind w:left="218"/>
      <w:jc w:val="both"/>
      <w:outlineLvl w:val="1"/>
    </w:pPr>
    <w:rPr>
      <w:rFonts w:ascii="Calibri" w:eastAsia="Calibri" w:hAnsi="Calibri" w:cs="Calibri"/>
      <w:b/>
      <w:bCs/>
    </w:rPr>
  </w:style>
  <w:style w:type="paragraph" w:styleId="Akapitzlist">
    <w:name w:val="List Paragraph"/>
    <w:basedOn w:val="Normalny"/>
    <w:uiPriority w:val="1"/>
    <w:qFormat/>
    <w:rsid w:val="00CF35D2"/>
    <w:pPr>
      <w:widowControl w:val="0"/>
      <w:autoSpaceDE w:val="0"/>
      <w:autoSpaceDN w:val="0"/>
      <w:spacing w:before="119" w:after="0" w:line="240" w:lineRule="auto"/>
      <w:ind w:left="924" w:hanging="346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ny"/>
    <w:uiPriority w:val="1"/>
    <w:qFormat/>
    <w:rsid w:val="00CF35D2"/>
    <w:pPr>
      <w:widowControl w:val="0"/>
      <w:autoSpaceDE w:val="0"/>
      <w:autoSpaceDN w:val="0"/>
      <w:spacing w:before="121" w:after="0" w:line="199" w:lineRule="exact"/>
      <w:ind w:left="107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898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UMK</cp:lastModifiedBy>
  <cp:revision>7</cp:revision>
  <dcterms:created xsi:type="dcterms:W3CDTF">2025-11-09T12:18:00Z</dcterms:created>
  <dcterms:modified xsi:type="dcterms:W3CDTF">2025-12-05T12:45:00Z</dcterms:modified>
</cp:coreProperties>
</file>